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95078" w14:textId="7DDC243F" w:rsidR="00672D96" w:rsidRDefault="00672D96" w:rsidP="00672D96">
      <w:pPr>
        <w:rPr>
          <w:rFonts w:ascii="Arial" w:hAnsi="Arial" w:cs="Arial"/>
          <w:sz w:val="22"/>
        </w:rPr>
      </w:pPr>
    </w:p>
    <w:p w14:paraId="034D3906" w14:textId="665053F0" w:rsidR="00672D96" w:rsidRDefault="00672D96" w:rsidP="00672D96">
      <w:pPr>
        <w:rPr>
          <w:rFonts w:ascii="Arial" w:hAnsi="Arial" w:cs="Arial"/>
          <w:sz w:val="22"/>
        </w:rPr>
      </w:pPr>
    </w:p>
    <w:p w14:paraId="7C58E095" w14:textId="01676FF7" w:rsidR="00745772" w:rsidRDefault="00FE65C4" w:rsidP="00F8090F">
      <w:pPr>
        <w:jc w:val="center"/>
        <w:rPr>
          <w:rFonts w:ascii="Arial" w:hAnsi="Arial" w:cs="Arial"/>
          <w:b/>
          <w:sz w:val="22"/>
          <w:szCs w:val="22"/>
        </w:rPr>
      </w:pPr>
      <w:r>
        <w:rPr>
          <w:rFonts w:ascii="Arial" w:hAnsi="Arial" w:cs="Arial"/>
          <w:noProof/>
          <w:sz w:val="22"/>
          <w:szCs w:val="22"/>
        </w:rPr>
        <w:drawing>
          <wp:anchor distT="0" distB="0" distL="114300" distR="114300" simplePos="0" relativeHeight="251657216" behindDoc="0" locked="0" layoutInCell="1" allowOverlap="1" wp14:anchorId="7DC0E769" wp14:editId="065E82E0">
            <wp:simplePos x="0" y="0"/>
            <wp:positionH relativeFrom="margin">
              <wp:align>left</wp:align>
            </wp:positionH>
            <wp:positionV relativeFrom="page">
              <wp:posOffset>1009650</wp:posOffset>
            </wp:positionV>
            <wp:extent cx="1114425" cy="1000125"/>
            <wp:effectExtent l="0" t="0" r="9525" b="9525"/>
            <wp:wrapNone/>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_cea_note_n&amp;b.jp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14425" cy="1000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9486EF" w14:textId="77777777" w:rsidR="00745772" w:rsidRDefault="00745772" w:rsidP="00F8090F">
      <w:pPr>
        <w:jc w:val="center"/>
        <w:rPr>
          <w:rFonts w:ascii="Arial" w:hAnsi="Arial" w:cs="Arial"/>
          <w:b/>
          <w:sz w:val="22"/>
          <w:szCs w:val="22"/>
        </w:rPr>
      </w:pPr>
    </w:p>
    <w:p w14:paraId="0AE5429B" w14:textId="77777777" w:rsidR="00745772" w:rsidRDefault="00745772" w:rsidP="00F8090F">
      <w:pPr>
        <w:jc w:val="center"/>
        <w:rPr>
          <w:rFonts w:ascii="Arial" w:hAnsi="Arial" w:cs="Arial"/>
          <w:b/>
          <w:sz w:val="22"/>
          <w:szCs w:val="22"/>
        </w:rPr>
      </w:pPr>
    </w:p>
    <w:p w14:paraId="7F3A0821" w14:textId="77777777" w:rsidR="00745772" w:rsidRDefault="00745772" w:rsidP="00F8090F">
      <w:pPr>
        <w:jc w:val="center"/>
        <w:rPr>
          <w:rFonts w:ascii="Arial" w:hAnsi="Arial" w:cs="Arial"/>
          <w:b/>
          <w:sz w:val="22"/>
          <w:szCs w:val="22"/>
        </w:rPr>
      </w:pPr>
    </w:p>
    <w:p w14:paraId="449147D6" w14:textId="63EE86C5" w:rsidR="00672D96" w:rsidRPr="000C5598" w:rsidRDefault="00672D96" w:rsidP="00F8090F">
      <w:pPr>
        <w:jc w:val="center"/>
        <w:rPr>
          <w:rFonts w:ascii="Arial" w:hAnsi="Arial" w:cs="Arial"/>
          <w:b/>
          <w:sz w:val="22"/>
          <w:szCs w:val="22"/>
        </w:rPr>
      </w:pPr>
      <w:r w:rsidRPr="000C5598">
        <w:rPr>
          <w:rFonts w:ascii="Arial" w:hAnsi="Arial" w:cs="Arial"/>
          <w:b/>
          <w:sz w:val="22"/>
          <w:szCs w:val="22"/>
        </w:rPr>
        <w:t>PROJET D</w:t>
      </w:r>
      <w:r w:rsidR="00B34B21">
        <w:rPr>
          <w:rFonts w:ascii="Arial" w:hAnsi="Arial" w:cs="Arial"/>
          <w:b/>
          <w:sz w:val="22"/>
          <w:szCs w:val="22"/>
        </w:rPr>
        <w:t>’ACCORD-CADRE</w:t>
      </w:r>
      <w:r w:rsidRPr="000C5598">
        <w:rPr>
          <w:rFonts w:ascii="Arial" w:hAnsi="Arial" w:cs="Arial"/>
          <w:b/>
          <w:sz w:val="22"/>
          <w:szCs w:val="22"/>
        </w:rPr>
        <w:t xml:space="preserve"> </w:t>
      </w:r>
      <w:r w:rsidR="00745772" w:rsidRPr="00B34B21">
        <w:rPr>
          <w:rFonts w:ascii="Arial" w:hAnsi="Arial" w:cs="Arial"/>
          <w:b/>
          <w:sz w:val="22"/>
          <w:szCs w:val="22"/>
        </w:rPr>
        <w:t>B2</w:t>
      </w:r>
      <w:r w:rsidR="00B34B21" w:rsidRPr="00B34B21">
        <w:rPr>
          <w:rFonts w:ascii="Arial" w:hAnsi="Arial" w:cs="Arial"/>
          <w:b/>
          <w:sz w:val="22"/>
          <w:szCs w:val="22"/>
        </w:rPr>
        <w:t>5-05644</w:t>
      </w:r>
      <w:r w:rsidR="009D3D54" w:rsidRPr="00B34B21">
        <w:rPr>
          <w:rFonts w:ascii="Arial" w:hAnsi="Arial" w:cs="Arial"/>
          <w:b/>
          <w:sz w:val="22"/>
          <w:szCs w:val="22"/>
        </w:rPr>
        <w:t>-</w:t>
      </w:r>
      <w:r w:rsidR="00B34B21" w:rsidRPr="00B34B21">
        <w:rPr>
          <w:rFonts w:ascii="Arial" w:hAnsi="Arial" w:cs="Arial"/>
          <w:b/>
          <w:sz w:val="22"/>
          <w:szCs w:val="22"/>
        </w:rPr>
        <w:t>CM</w:t>
      </w:r>
    </w:p>
    <w:p w14:paraId="147DC07A" w14:textId="77777777" w:rsidR="00672D96" w:rsidRPr="00FE167C" w:rsidRDefault="00672D96" w:rsidP="00672D96">
      <w:pPr>
        <w:rPr>
          <w:rFonts w:ascii="Arial" w:hAnsi="Arial" w:cs="Arial"/>
          <w:sz w:val="22"/>
          <w:szCs w:val="22"/>
        </w:rPr>
      </w:pPr>
    </w:p>
    <w:p w14:paraId="374DC9BC" w14:textId="77777777" w:rsidR="00672D96" w:rsidRPr="00FE167C" w:rsidRDefault="00672D96" w:rsidP="00672D96">
      <w:pPr>
        <w:rPr>
          <w:rFonts w:ascii="Arial" w:hAnsi="Arial" w:cs="Arial"/>
          <w:sz w:val="22"/>
          <w:szCs w:val="22"/>
        </w:rPr>
      </w:pPr>
    </w:p>
    <w:p w14:paraId="3E40FABA" w14:textId="77777777" w:rsidR="00672D96" w:rsidRPr="00FE167C" w:rsidRDefault="00672D96" w:rsidP="00672D96">
      <w:pPr>
        <w:rPr>
          <w:rFonts w:ascii="Arial" w:hAnsi="Arial" w:cs="Arial"/>
          <w:sz w:val="22"/>
          <w:szCs w:val="22"/>
        </w:rPr>
      </w:pPr>
    </w:p>
    <w:p w14:paraId="5DDF8BB5" w14:textId="77777777" w:rsidR="00672D96" w:rsidRPr="00FE167C" w:rsidRDefault="00672D96" w:rsidP="00672D96">
      <w:pPr>
        <w:rPr>
          <w:rFonts w:ascii="Arial" w:hAnsi="Arial" w:cs="Arial"/>
          <w:sz w:val="22"/>
          <w:szCs w:val="22"/>
        </w:rPr>
      </w:pPr>
    </w:p>
    <w:p w14:paraId="63FF8C4C" w14:textId="585D887A" w:rsidR="00672D96" w:rsidRPr="00FE167C" w:rsidRDefault="00571B50" w:rsidP="00672D96">
      <w:pPr>
        <w:rPr>
          <w:rFonts w:ascii="Arial" w:hAnsi="Arial" w:cs="Arial"/>
          <w:sz w:val="22"/>
          <w:szCs w:val="22"/>
        </w:rPr>
      </w:pPr>
      <w:r>
        <w:rPr>
          <w:rFonts w:ascii="Arial" w:hAnsi="Arial" w:cs="Arial"/>
          <w:sz w:val="22"/>
          <w:szCs w:val="22"/>
        </w:rPr>
        <w:t xml:space="preserve"> </w:t>
      </w:r>
    </w:p>
    <w:p w14:paraId="5DB62EE0" w14:textId="77777777" w:rsidR="00672D96" w:rsidRPr="00FE167C" w:rsidRDefault="00672D96" w:rsidP="00672D96">
      <w:pPr>
        <w:rPr>
          <w:rFonts w:ascii="Arial" w:hAnsi="Arial" w:cs="Arial"/>
          <w:sz w:val="22"/>
          <w:szCs w:val="22"/>
        </w:rPr>
      </w:pPr>
    </w:p>
    <w:p w14:paraId="31313D77" w14:textId="77777777" w:rsidR="0070739F" w:rsidRPr="0081428C" w:rsidRDefault="0070739F" w:rsidP="0070739F">
      <w:pPr>
        <w:pStyle w:val="Arial"/>
        <w:numPr>
          <w:ilvl w:val="0"/>
          <w:numId w:val="0"/>
        </w:numPr>
        <w:outlineLvl w:val="9"/>
        <w:rPr>
          <w:b/>
        </w:rPr>
      </w:pPr>
      <w:bookmarkStart w:id="0" w:name="_Toc116899422"/>
      <w:bookmarkStart w:id="1" w:name="_Toc116900009"/>
      <w:bookmarkStart w:id="2" w:name="_Toc188171694"/>
      <w:r w:rsidRPr="0081428C">
        <w:rPr>
          <w:b/>
        </w:rPr>
        <w:t>ENTRE</w:t>
      </w:r>
      <w:bookmarkEnd w:id="0"/>
      <w:bookmarkEnd w:id="1"/>
      <w:bookmarkEnd w:id="2"/>
    </w:p>
    <w:p w14:paraId="490FBBE5" w14:textId="77777777" w:rsidR="0070739F" w:rsidRPr="0081428C" w:rsidRDefault="0070739F" w:rsidP="0070739F">
      <w:pPr>
        <w:jc w:val="both"/>
        <w:rPr>
          <w:rFonts w:ascii="Arial" w:hAnsi="Arial" w:cs="Arial"/>
          <w:sz w:val="22"/>
          <w:szCs w:val="22"/>
        </w:rPr>
      </w:pPr>
    </w:p>
    <w:p w14:paraId="7BA82CD6" w14:textId="77777777" w:rsidR="0070739F" w:rsidRPr="0081428C" w:rsidRDefault="0070739F" w:rsidP="0070739F">
      <w:pPr>
        <w:jc w:val="both"/>
        <w:rPr>
          <w:rFonts w:ascii="Arial" w:hAnsi="Arial" w:cs="Arial"/>
          <w:sz w:val="22"/>
          <w:szCs w:val="22"/>
        </w:rPr>
      </w:pPr>
    </w:p>
    <w:p w14:paraId="2A073A9C" w14:textId="032142CC" w:rsidR="0070739F" w:rsidRPr="003A212A" w:rsidRDefault="0070739F" w:rsidP="003A212A">
      <w:pPr>
        <w:jc w:val="both"/>
        <w:rPr>
          <w:rFonts w:ascii="Arial" w:hAnsi="Arial" w:cs="Arial"/>
          <w:sz w:val="22"/>
          <w:szCs w:val="22"/>
        </w:rPr>
      </w:pPr>
      <w:r w:rsidRPr="0081428C">
        <w:rPr>
          <w:rFonts w:ascii="Arial" w:hAnsi="Arial" w:cs="Arial"/>
          <w:b/>
          <w:sz w:val="22"/>
          <w:szCs w:val="22"/>
        </w:rPr>
        <w:t>LE COMMISSARIAT A L'ENERGIE ATOMIQUE ET AUX ENERGIES ALTERNATIVES</w:t>
      </w:r>
      <w:r w:rsidRPr="0081428C">
        <w:rPr>
          <w:rFonts w:ascii="Arial" w:hAnsi="Arial" w:cs="Arial"/>
          <w:sz w:val="22"/>
          <w:szCs w:val="22"/>
        </w:rPr>
        <w:t>, établissement public de recherche à caractère scientifique technique et industriel, dont le siège social est situé Bâtiment Le Ponant D - 25 rue Leblanc à Paris 15</w:t>
      </w:r>
      <w:r w:rsidRPr="0081428C">
        <w:rPr>
          <w:rFonts w:ascii="Arial" w:hAnsi="Arial" w:cs="Arial"/>
          <w:sz w:val="22"/>
          <w:szCs w:val="22"/>
          <w:vertAlign w:val="superscript"/>
        </w:rPr>
        <w:t>ème</w:t>
      </w:r>
      <w:r w:rsidRPr="0081428C">
        <w:rPr>
          <w:rFonts w:ascii="Arial" w:hAnsi="Arial" w:cs="Arial"/>
          <w:sz w:val="22"/>
          <w:szCs w:val="22"/>
        </w:rPr>
        <w:t>,</w:t>
      </w:r>
      <w:r w:rsidR="003A212A">
        <w:rPr>
          <w:rFonts w:ascii="Arial" w:hAnsi="Arial" w:cs="Arial"/>
          <w:sz w:val="22"/>
          <w:szCs w:val="22"/>
        </w:rPr>
        <w:t xml:space="preserve"> </w:t>
      </w:r>
      <w:r w:rsidRPr="0081428C">
        <w:rPr>
          <w:rFonts w:ascii="Arial" w:hAnsi="Arial" w:cs="Arial"/>
          <w:sz w:val="22"/>
          <w:szCs w:val="22"/>
        </w:rPr>
        <w:t xml:space="preserve">immatriculé au Registre du Commerce et des Sociétés de Paris sous le numéro R.C.S PARIS B </w:t>
      </w:r>
      <w:r w:rsidRPr="003A212A">
        <w:rPr>
          <w:rFonts w:ascii="Arial" w:hAnsi="Arial" w:cs="Arial"/>
          <w:sz w:val="22"/>
          <w:szCs w:val="22"/>
        </w:rPr>
        <w:t>775 685 019</w:t>
      </w:r>
      <w:r w:rsidR="003A212A">
        <w:rPr>
          <w:rFonts w:ascii="Arial" w:hAnsi="Arial" w:cs="Arial"/>
          <w:sz w:val="22"/>
          <w:szCs w:val="22"/>
        </w:rPr>
        <w:t xml:space="preserve"> </w:t>
      </w:r>
      <w:r w:rsidRPr="003A212A">
        <w:rPr>
          <w:rFonts w:ascii="Arial" w:hAnsi="Arial" w:cs="Arial"/>
          <w:color w:val="000000"/>
          <w:sz w:val="22"/>
          <w:szCs w:val="22"/>
        </w:rPr>
        <w:t>représenté par M</w:t>
      </w:r>
      <w:r w:rsidR="003A212A">
        <w:rPr>
          <w:rFonts w:ascii="Arial" w:hAnsi="Arial" w:cs="Arial"/>
          <w:color w:val="000000"/>
          <w:sz w:val="22"/>
          <w:szCs w:val="22"/>
        </w:rPr>
        <w:t>adame Julie GALLAND</w:t>
      </w:r>
      <w:r w:rsidRPr="003A212A">
        <w:rPr>
          <w:rFonts w:ascii="Arial" w:hAnsi="Arial" w:cs="Arial"/>
          <w:sz w:val="22"/>
          <w:szCs w:val="22"/>
        </w:rPr>
        <w:t>, agissant en qualité de</w:t>
      </w:r>
      <w:r w:rsidR="003A212A">
        <w:rPr>
          <w:rFonts w:ascii="Arial" w:hAnsi="Arial" w:cs="Arial"/>
          <w:sz w:val="22"/>
          <w:szCs w:val="22"/>
        </w:rPr>
        <w:t xml:space="preserve"> Directrice de la DRT</w:t>
      </w:r>
      <w:r w:rsidRPr="003A212A">
        <w:rPr>
          <w:rFonts w:ascii="Arial" w:hAnsi="Arial" w:cs="Arial"/>
          <w:sz w:val="22"/>
          <w:szCs w:val="22"/>
        </w:rPr>
        <w:t>,</w:t>
      </w:r>
    </w:p>
    <w:p w14:paraId="72604205" w14:textId="77777777" w:rsidR="0070739F" w:rsidRPr="0081428C" w:rsidRDefault="0070739F" w:rsidP="0070739F">
      <w:pPr>
        <w:jc w:val="both"/>
        <w:rPr>
          <w:rFonts w:ascii="Arial" w:hAnsi="Arial" w:cs="Arial"/>
          <w:sz w:val="22"/>
          <w:szCs w:val="22"/>
        </w:rPr>
      </w:pPr>
    </w:p>
    <w:p w14:paraId="71D1A15D" w14:textId="77777777" w:rsidR="0070739F" w:rsidRPr="0081428C" w:rsidRDefault="0070739F" w:rsidP="0070739F">
      <w:pPr>
        <w:jc w:val="both"/>
        <w:rPr>
          <w:rFonts w:ascii="Arial" w:hAnsi="Arial" w:cs="Arial"/>
          <w:sz w:val="22"/>
          <w:szCs w:val="22"/>
        </w:rPr>
      </w:pPr>
      <w:r w:rsidRPr="0081428C">
        <w:rPr>
          <w:rFonts w:ascii="Arial" w:hAnsi="Arial" w:cs="Arial"/>
          <w:sz w:val="22"/>
          <w:szCs w:val="22"/>
        </w:rPr>
        <w:t xml:space="preserve">ci-après dénommé « </w:t>
      </w:r>
      <w:r w:rsidRPr="0081428C">
        <w:rPr>
          <w:rFonts w:ascii="Arial" w:hAnsi="Arial" w:cs="Arial"/>
          <w:b/>
          <w:sz w:val="22"/>
          <w:szCs w:val="22"/>
        </w:rPr>
        <w:t>le CEA</w:t>
      </w:r>
      <w:r w:rsidRPr="0081428C">
        <w:rPr>
          <w:rFonts w:ascii="Arial" w:hAnsi="Arial" w:cs="Arial"/>
          <w:sz w:val="22"/>
          <w:szCs w:val="22"/>
        </w:rPr>
        <w:t xml:space="preserve"> »</w:t>
      </w:r>
    </w:p>
    <w:p w14:paraId="12286E30" w14:textId="77777777" w:rsidR="0070739F" w:rsidRPr="0081428C" w:rsidRDefault="0070739F" w:rsidP="0070739F">
      <w:pPr>
        <w:rPr>
          <w:rFonts w:ascii="Arial" w:hAnsi="Arial" w:cs="Arial"/>
          <w:sz w:val="22"/>
          <w:szCs w:val="22"/>
        </w:rPr>
      </w:pPr>
    </w:p>
    <w:p w14:paraId="3417F597" w14:textId="77777777" w:rsidR="0070739F" w:rsidRPr="0081428C" w:rsidRDefault="0070739F" w:rsidP="0070739F">
      <w:pPr>
        <w:jc w:val="right"/>
        <w:rPr>
          <w:rFonts w:ascii="Arial" w:hAnsi="Arial" w:cs="Arial"/>
          <w:b/>
          <w:sz w:val="22"/>
          <w:szCs w:val="22"/>
        </w:rPr>
      </w:pPr>
      <w:r w:rsidRPr="0081428C">
        <w:rPr>
          <w:rFonts w:ascii="Arial" w:hAnsi="Arial" w:cs="Arial"/>
          <w:b/>
          <w:sz w:val="22"/>
          <w:szCs w:val="22"/>
        </w:rPr>
        <w:t>d'une part,</w:t>
      </w:r>
    </w:p>
    <w:p w14:paraId="23676ECD" w14:textId="7D990BBD" w:rsidR="00745772" w:rsidRPr="0081428C" w:rsidRDefault="00745772" w:rsidP="0070739F">
      <w:pPr>
        <w:rPr>
          <w:rFonts w:ascii="Arial" w:hAnsi="Arial" w:cs="Arial"/>
          <w:sz w:val="22"/>
          <w:szCs w:val="22"/>
        </w:rPr>
      </w:pPr>
    </w:p>
    <w:p w14:paraId="7F768267" w14:textId="77777777" w:rsidR="0070739F" w:rsidRPr="0081428C" w:rsidRDefault="0070739F" w:rsidP="0070739F">
      <w:pPr>
        <w:pStyle w:val="Arial"/>
        <w:numPr>
          <w:ilvl w:val="0"/>
          <w:numId w:val="0"/>
        </w:numPr>
        <w:outlineLvl w:val="9"/>
        <w:rPr>
          <w:b/>
        </w:rPr>
      </w:pPr>
      <w:bookmarkStart w:id="3" w:name="_Toc116899423"/>
      <w:bookmarkStart w:id="4" w:name="_Toc116900010"/>
      <w:bookmarkStart w:id="5" w:name="_Toc188171695"/>
      <w:r w:rsidRPr="0081428C">
        <w:rPr>
          <w:b/>
        </w:rPr>
        <w:t>ET</w:t>
      </w:r>
      <w:bookmarkEnd w:id="3"/>
      <w:bookmarkEnd w:id="4"/>
      <w:bookmarkEnd w:id="5"/>
    </w:p>
    <w:p w14:paraId="3B863B44" w14:textId="35D38B45" w:rsidR="0070739F" w:rsidRPr="0081428C" w:rsidRDefault="0070739F" w:rsidP="0070739F">
      <w:pPr>
        <w:rPr>
          <w:rFonts w:ascii="Arial" w:hAnsi="Arial" w:cs="Arial"/>
          <w:sz w:val="22"/>
          <w:szCs w:val="22"/>
        </w:rPr>
      </w:pPr>
    </w:p>
    <w:p w14:paraId="279C8190" w14:textId="77777777" w:rsidR="0070739F" w:rsidRPr="0081428C" w:rsidRDefault="0070739F" w:rsidP="0070739F">
      <w:pPr>
        <w:jc w:val="both"/>
        <w:rPr>
          <w:rFonts w:ascii="Arial" w:hAnsi="Arial" w:cs="Arial"/>
          <w:b/>
          <w:sz w:val="22"/>
          <w:szCs w:val="22"/>
        </w:rPr>
      </w:pPr>
      <w:r w:rsidRPr="0081428C">
        <w:rPr>
          <w:rFonts w:ascii="Arial" w:hAnsi="Arial" w:cs="Arial"/>
          <w:b/>
          <w:sz w:val="22"/>
          <w:szCs w:val="22"/>
        </w:rPr>
        <w:t xml:space="preserve">La société </w:t>
      </w:r>
      <w:r w:rsidRPr="00B34B21">
        <w:rPr>
          <w:rFonts w:ascii="Arial" w:hAnsi="Arial" w:cs="Arial"/>
          <w:sz w:val="22"/>
          <w:szCs w:val="22"/>
          <w:highlight w:val="yellow"/>
        </w:rPr>
        <w:t>_______________</w:t>
      </w:r>
      <w:r w:rsidRPr="0081428C">
        <w:rPr>
          <w:rFonts w:ascii="Arial" w:hAnsi="Arial" w:cs="Arial"/>
          <w:sz w:val="22"/>
          <w:szCs w:val="22"/>
        </w:rPr>
        <w:t>,</w:t>
      </w:r>
    </w:p>
    <w:p w14:paraId="3A2338CB" w14:textId="77777777" w:rsidR="0070739F" w:rsidRPr="0081428C" w:rsidRDefault="0070739F" w:rsidP="0070739F">
      <w:pPr>
        <w:jc w:val="both"/>
        <w:rPr>
          <w:rFonts w:ascii="Arial" w:hAnsi="Arial" w:cs="Arial"/>
          <w:sz w:val="22"/>
          <w:szCs w:val="22"/>
        </w:rPr>
      </w:pPr>
      <w:r w:rsidRPr="0081428C">
        <w:rPr>
          <w:rFonts w:ascii="Arial" w:hAnsi="Arial" w:cs="Arial"/>
          <w:sz w:val="22"/>
          <w:szCs w:val="22"/>
        </w:rPr>
        <w:t xml:space="preserve">dont le siège social est situé </w:t>
      </w:r>
      <w:r w:rsidRPr="00B34B21">
        <w:rPr>
          <w:rFonts w:ascii="Arial" w:hAnsi="Arial" w:cs="Arial"/>
          <w:sz w:val="22"/>
          <w:szCs w:val="22"/>
          <w:highlight w:val="yellow"/>
        </w:rPr>
        <w:t>__________________,</w:t>
      </w:r>
    </w:p>
    <w:p w14:paraId="7446A886" w14:textId="77777777" w:rsidR="0070739F" w:rsidRPr="0081428C" w:rsidRDefault="0070739F" w:rsidP="0070739F">
      <w:pPr>
        <w:jc w:val="both"/>
        <w:rPr>
          <w:rFonts w:ascii="Arial" w:hAnsi="Arial" w:cs="Arial"/>
          <w:sz w:val="22"/>
          <w:szCs w:val="22"/>
        </w:rPr>
      </w:pPr>
      <w:r w:rsidRPr="0081428C">
        <w:rPr>
          <w:rFonts w:ascii="Arial" w:hAnsi="Arial" w:cs="Arial"/>
          <w:sz w:val="22"/>
          <w:szCs w:val="22"/>
        </w:rPr>
        <w:t xml:space="preserve">immatriculée au Registre du Commerce et des Sociétés de </w:t>
      </w:r>
      <w:r w:rsidRPr="00B34B21">
        <w:rPr>
          <w:rFonts w:ascii="Arial" w:hAnsi="Arial" w:cs="Arial"/>
          <w:sz w:val="22"/>
          <w:szCs w:val="22"/>
          <w:highlight w:val="yellow"/>
        </w:rPr>
        <w:t>____</w:t>
      </w:r>
      <w:r w:rsidRPr="0081428C">
        <w:rPr>
          <w:rFonts w:ascii="Arial" w:hAnsi="Arial" w:cs="Arial"/>
          <w:sz w:val="22"/>
          <w:szCs w:val="22"/>
        </w:rPr>
        <w:t xml:space="preserve"> sous le numéro R.C.S </w:t>
      </w:r>
      <w:r w:rsidRPr="00B34B21">
        <w:rPr>
          <w:rFonts w:ascii="Arial" w:hAnsi="Arial" w:cs="Arial"/>
          <w:sz w:val="22"/>
          <w:szCs w:val="22"/>
          <w:highlight w:val="yellow"/>
        </w:rPr>
        <w:t>___</w:t>
      </w:r>
      <w:r w:rsidRPr="0081428C">
        <w:rPr>
          <w:rFonts w:ascii="Arial" w:hAnsi="Arial" w:cs="Arial"/>
          <w:sz w:val="22"/>
          <w:szCs w:val="22"/>
        </w:rPr>
        <w:t>,</w:t>
      </w:r>
    </w:p>
    <w:p w14:paraId="55BC0248" w14:textId="4617F624" w:rsidR="0070739F" w:rsidRPr="0081428C" w:rsidRDefault="0070739F" w:rsidP="0070739F">
      <w:pPr>
        <w:autoSpaceDE w:val="0"/>
        <w:autoSpaceDN w:val="0"/>
        <w:adjustRightInd w:val="0"/>
        <w:spacing w:line="240" w:lineRule="exact"/>
        <w:rPr>
          <w:rFonts w:ascii="Arial" w:hAnsi="Arial" w:cs="Arial"/>
          <w:color w:val="000000"/>
          <w:sz w:val="22"/>
          <w:szCs w:val="22"/>
        </w:rPr>
      </w:pPr>
      <w:r w:rsidRPr="0081428C">
        <w:rPr>
          <w:rFonts w:ascii="Arial" w:hAnsi="Arial" w:cs="Arial"/>
          <w:color w:val="000000"/>
          <w:sz w:val="22"/>
          <w:szCs w:val="22"/>
        </w:rPr>
        <w:t>représentée par Monsieur</w:t>
      </w:r>
      <w:r w:rsidR="00B34B21">
        <w:rPr>
          <w:rFonts w:ascii="Arial" w:hAnsi="Arial" w:cs="Arial"/>
          <w:color w:val="000000"/>
          <w:sz w:val="22"/>
          <w:szCs w:val="22"/>
        </w:rPr>
        <w:t>/Madame</w:t>
      </w:r>
      <w:r w:rsidRPr="0081428C">
        <w:rPr>
          <w:rFonts w:ascii="Arial" w:hAnsi="Arial" w:cs="Arial"/>
          <w:color w:val="000000"/>
          <w:sz w:val="22"/>
          <w:szCs w:val="22"/>
        </w:rPr>
        <w:t xml:space="preserve"> </w:t>
      </w:r>
      <w:r w:rsidRPr="00B34B21">
        <w:rPr>
          <w:rFonts w:ascii="Arial" w:hAnsi="Arial" w:cs="Arial"/>
          <w:color w:val="000000"/>
          <w:sz w:val="22"/>
          <w:szCs w:val="22"/>
          <w:highlight w:val="yellow"/>
        </w:rPr>
        <w:t>____________</w:t>
      </w:r>
      <w:r w:rsidRPr="0081428C">
        <w:rPr>
          <w:rFonts w:ascii="Arial" w:hAnsi="Arial" w:cs="Arial"/>
          <w:sz w:val="22"/>
          <w:szCs w:val="22"/>
        </w:rPr>
        <w:t xml:space="preserve">, agissant en qualité de </w:t>
      </w:r>
      <w:r w:rsidRPr="00B34B21">
        <w:rPr>
          <w:rFonts w:ascii="Arial" w:hAnsi="Arial" w:cs="Arial"/>
          <w:sz w:val="22"/>
          <w:szCs w:val="22"/>
          <w:highlight w:val="yellow"/>
        </w:rPr>
        <w:t>________________</w:t>
      </w:r>
      <w:r w:rsidRPr="0081428C">
        <w:rPr>
          <w:rFonts w:ascii="Arial" w:hAnsi="Arial" w:cs="Arial"/>
          <w:sz w:val="22"/>
          <w:szCs w:val="22"/>
        </w:rPr>
        <w:t>,</w:t>
      </w:r>
    </w:p>
    <w:p w14:paraId="28B069B0" w14:textId="77777777" w:rsidR="0070739F" w:rsidRPr="0081428C" w:rsidRDefault="0070739F" w:rsidP="0070739F">
      <w:pPr>
        <w:autoSpaceDE w:val="0"/>
        <w:autoSpaceDN w:val="0"/>
        <w:adjustRightInd w:val="0"/>
        <w:spacing w:line="240" w:lineRule="exact"/>
        <w:jc w:val="both"/>
        <w:rPr>
          <w:rFonts w:ascii="Arial" w:hAnsi="Arial" w:cs="Arial"/>
          <w:color w:val="000000"/>
          <w:sz w:val="22"/>
          <w:szCs w:val="22"/>
        </w:rPr>
      </w:pPr>
    </w:p>
    <w:p w14:paraId="12D33D23" w14:textId="77777777" w:rsidR="0070739F" w:rsidRPr="0081428C" w:rsidRDefault="0070739F" w:rsidP="0070739F">
      <w:pPr>
        <w:autoSpaceDE w:val="0"/>
        <w:autoSpaceDN w:val="0"/>
        <w:adjustRightInd w:val="0"/>
        <w:spacing w:line="240" w:lineRule="exact"/>
        <w:jc w:val="both"/>
        <w:rPr>
          <w:rFonts w:ascii="Arial" w:hAnsi="Arial" w:cs="Arial"/>
          <w:color w:val="000000"/>
          <w:sz w:val="22"/>
          <w:szCs w:val="22"/>
        </w:rPr>
      </w:pPr>
      <w:r w:rsidRPr="0081428C">
        <w:rPr>
          <w:rFonts w:ascii="Arial" w:hAnsi="Arial" w:cs="Arial"/>
          <w:color w:val="000000"/>
          <w:sz w:val="22"/>
          <w:szCs w:val="22"/>
        </w:rPr>
        <w:t>ci-après dénommée « </w:t>
      </w:r>
      <w:r w:rsidRPr="0081428C">
        <w:rPr>
          <w:rFonts w:ascii="Arial" w:hAnsi="Arial" w:cs="Arial"/>
          <w:b/>
          <w:bCs/>
          <w:color w:val="000000"/>
          <w:sz w:val="22"/>
          <w:szCs w:val="22"/>
        </w:rPr>
        <w:t>le Titulaire »</w:t>
      </w:r>
    </w:p>
    <w:p w14:paraId="4CDD2408" w14:textId="77777777" w:rsidR="0070739F" w:rsidRPr="00B34B21" w:rsidRDefault="0070739F" w:rsidP="0070739F">
      <w:pPr>
        <w:autoSpaceDE w:val="0"/>
        <w:autoSpaceDN w:val="0"/>
        <w:adjustRightInd w:val="0"/>
        <w:spacing w:line="240" w:lineRule="exact"/>
        <w:rPr>
          <w:rFonts w:ascii="Arial" w:hAnsi="Arial" w:cs="Arial"/>
          <w:b/>
          <w:bCs/>
          <w:color w:val="000000"/>
          <w:sz w:val="22"/>
          <w:szCs w:val="22"/>
        </w:rPr>
      </w:pPr>
    </w:p>
    <w:p w14:paraId="5ABC2936" w14:textId="427FACF3" w:rsidR="0070739F" w:rsidRDefault="00B34B21" w:rsidP="00B34B21">
      <w:pPr>
        <w:jc w:val="center"/>
        <w:rPr>
          <w:rFonts w:ascii="Arial" w:hAnsi="Arial" w:cs="Arial"/>
          <w:b/>
          <w:bCs/>
          <w:sz w:val="22"/>
          <w:szCs w:val="22"/>
        </w:rPr>
      </w:pPr>
      <w:r w:rsidRPr="00B34B21">
        <w:rPr>
          <w:rFonts w:ascii="Arial" w:hAnsi="Arial" w:cs="Arial"/>
          <w:b/>
          <w:bCs/>
          <w:sz w:val="22"/>
          <w:szCs w:val="22"/>
          <w:highlight w:val="yellow"/>
        </w:rPr>
        <w:t>(À compléter par le soumissionnaire)</w:t>
      </w:r>
    </w:p>
    <w:p w14:paraId="7D7D14A1" w14:textId="77777777" w:rsidR="00B34B21" w:rsidRPr="00B34B21" w:rsidRDefault="00B34B21" w:rsidP="00B34B21">
      <w:pPr>
        <w:jc w:val="center"/>
        <w:rPr>
          <w:rFonts w:ascii="Arial" w:hAnsi="Arial" w:cs="Arial"/>
          <w:b/>
          <w:bCs/>
          <w:sz w:val="22"/>
          <w:szCs w:val="22"/>
        </w:rPr>
      </w:pPr>
    </w:p>
    <w:p w14:paraId="7F85E271" w14:textId="77777777" w:rsidR="0070739F" w:rsidRPr="0081428C" w:rsidRDefault="0070739F" w:rsidP="0070739F">
      <w:pPr>
        <w:jc w:val="right"/>
        <w:rPr>
          <w:rFonts w:ascii="Arial" w:hAnsi="Arial" w:cs="Arial"/>
          <w:b/>
          <w:sz w:val="22"/>
          <w:szCs w:val="22"/>
        </w:rPr>
      </w:pPr>
      <w:r w:rsidRPr="0081428C">
        <w:rPr>
          <w:rFonts w:ascii="Arial" w:hAnsi="Arial" w:cs="Arial"/>
          <w:b/>
          <w:sz w:val="22"/>
          <w:szCs w:val="22"/>
        </w:rPr>
        <w:t>d'autre part,</w:t>
      </w:r>
    </w:p>
    <w:p w14:paraId="4E4D037C" w14:textId="77777777" w:rsidR="0070739F" w:rsidRPr="0081428C" w:rsidRDefault="0070739F" w:rsidP="0070739F">
      <w:pPr>
        <w:rPr>
          <w:rFonts w:ascii="Arial" w:hAnsi="Arial" w:cs="Arial"/>
          <w:sz w:val="22"/>
          <w:szCs w:val="22"/>
        </w:rPr>
      </w:pPr>
    </w:p>
    <w:p w14:paraId="7B8B7E64" w14:textId="77777777" w:rsidR="0070739F" w:rsidRPr="0081428C" w:rsidRDefault="0070739F" w:rsidP="0070739F">
      <w:pPr>
        <w:rPr>
          <w:rFonts w:ascii="Arial" w:hAnsi="Arial" w:cs="Arial"/>
          <w:sz w:val="22"/>
          <w:szCs w:val="22"/>
        </w:rPr>
      </w:pPr>
    </w:p>
    <w:p w14:paraId="317CB412" w14:textId="77777777" w:rsidR="0070739F" w:rsidRPr="0081428C" w:rsidRDefault="0070739F" w:rsidP="0070739F">
      <w:pPr>
        <w:rPr>
          <w:rFonts w:ascii="Arial" w:hAnsi="Arial" w:cs="Arial"/>
          <w:sz w:val="22"/>
          <w:szCs w:val="22"/>
        </w:rPr>
      </w:pPr>
    </w:p>
    <w:p w14:paraId="1814E631" w14:textId="77777777" w:rsidR="0098798D" w:rsidRPr="0098798D" w:rsidRDefault="0098798D" w:rsidP="0098798D">
      <w:pPr>
        <w:jc w:val="center"/>
        <w:rPr>
          <w:rFonts w:ascii="Arial" w:hAnsi="Arial" w:cs="Arial"/>
          <w:b/>
          <w:sz w:val="22"/>
          <w:szCs w:val="22"/>
        </w:rPr>
      </w:pPr>
      <w:r w:rsidRPr="0098798D">
        <w:rPr>
          <w:rFonts w:ascii="Arial" w:hAnsi="Arial" w:cs="Arial"/>
          <w:b/>
          <w:sz w:val="22"/>
          <w:szCs w:val="22"/>
        </w:rPr>
        <w:t>Il a été convenu et arrêté ce qui suit :</w:t>
      </w:r>
    </w:p>
    <w:p w14:paraId="74CF9C7F" w14:textId="77777777" w:rsidR="00F76890" w:rsidRDefault="00F76890">
      <w:pPr>
        <w:pStyle w:val="Titre2"/>
        <w:rPr>
          <w:rFonts w:ascii="Arial" w:hAnsi="Arial" w:cs="Arial"/>
          <w:sz w:val="22"/>
          <w:szCs w:val="22"/>
        </w:rPr>
      </w:pPr>
    </w:p>
    <w:p w14:paraId="5BB3A4E7" w14:textId="77777777" w:rsidR="00F76890" w:rsidRDefault="00F76890">
      <w:pPr>
        <w:pStyle w:val="Titre2"/>
        <w:rPr>
          <w:rFonts w:ascii="Arial" w:hAnsi="Arial" w:cs="Arial"/>
          <w:sz w:val="22"/>
          <w:szCs w:val="22"/>
        </w:rPr>
      </w:pPr>
    </w:p>
    <w:p w14:paraId="15CA19FF" w14:textId="77777777" w:rsidR="00F76890" w:rsidRDefault="00F76890">
      <w:pPr>
        <w:pStyle w:val="Titre2"/>
        <w:rPr>
          <w:rFonts w:ascii="Arial" w:hAnsi="Arial" w:cs="Arial"/>
          <w:sz w:val="22"/>
          <w:szCs w:val="22"/>
        </w:rPr>
      </w:pPr>
    </w:p>
    <w:p w14:paraId="05540A95" w14:textId="77777777" w:rsidR="0098798D" w:rsidRDefault="0098798D" w:rsidP="0098798D">
      <w:pPr>
        <w:pStyle w:val="Pieddepage"/>
        <w:rPr>
          <w:rFonts w:ascii="ArialMT" w:hAnsi="ArialMT" w:cs="ArialMT"/>
          <w:sz w:val="16"/>
          <w:szCs w:val="16"/>
        </w:rPr>
      </w:pPr>
    </w:p>
    <w:p w14:paraId="0426996D" w14:textId="77777777" w:rsidR="0098798D" w:rsidRDefault="0098798D" w:rsidP="0098798D">
      <w:pPr>
        <w:pStyle w:val="Pieddepage"/>
        <w:rPr>
          <w:rFonts w:ascii="ArialMT" w:hAnsi="ArialMT" w:cs="ArialMT"/>
          <w:sz w:val="16"/>
          <w:szCs w:val="16"/>
        </w:rPr>
      </w:pPr>
    </w:p>
    <w:p w14:paraId="25C659B6" w14:textId="7C080EA6" w:rsidR="0098798D" w:rsidRDefault="0098798D" w:rsidP="0098798D"/>
    <w:p w14:paraId="5C26E4D3" w14:textId="2C2E70A1" w:rsidR="00FE65C4" w:rsidRDefault="00FE65C4" w:rsidP="0098798D"/>
    <w:p w14:paraId="0CA38B76" w14:textId="5A34920C" w:rsidR="00FE65C4" w:rsidRDefault="00FE65C4" w:rsidP="0098798D"/>
    <w:p w14:paraId="2DD3CACD" w14:textId="11C781CD" w:rsidR="00FE65C4" w:rsidRDefault="00FE65C4" w:rsidP="0098798D"/>
    <w:p w14:paraId="2DCB4B6C" w14:textId="77777777" w:rsidR="00FE65C4" w:rsidRPr="0098798D" w:rsidRDefault="00FE65C4" w:rsidP="0098798D"/>
    <w:p w14:paraId="456C6706" w14:textId="77777777" w:rsidR="00671045" w:rsidRPr="00D15257" w:rsidRDefault="00671045" w:rsidP="00C74F19">
      <w:pPr>
        <w:pStyle w:val="StyleTitre1Arial11ptSoulignementpais"/>
        <w:numPr>
          <w:ilvl w:val="0"/>
          <w:numId w:val="6"/>
        </w:numPr>
        <w:rPr>
          <w:rFonts w:cs="Arial"/>
          <w:szCs w:val="22"/>
        </w:rPr>
      </w:pPr>
      <w:r w:rsidRPr="0033427E">
        <w:lastRenderedPageBreak/>
        <w:t>OBJET</w:t>
      </w:r>
    </w:p>
    <w:p w14:paraId="5A69CADF" w14:textId="6857673E" w:rsidR="000C53BF" w:rsidRDefault="00671045" w:rsidP="002649C6">
      <w:pPr>
        <w:tabs>
          <w:tab w:val="left" w:pos="1134"/>
          <w:tab w:val="left" w:pos="6946"/>
        </w:tabs>
        <w:jc w:val="both"/>
        <w:rPr>
          <w:rFonts w:ascii="Arial" w:hAnsi="Arial" w:cs="Arial"/>
          <w:sz w:val="22"/>
          <w:szCs w:val="22"/>
        </w:rPr>
      </w:pPr>
      <w:r w:rsidRPr="00F57B12">
        <w:rPr>
          <w:rFonts w:ascii="Arial" w:hAnsi="Arial" w:cs="Arial"/>
          <w:sz w:val="22"/>
          <w:szCs w:val="22"/>
        </w:rPr>
        <w:t xml:space="preserve">Le présent </w:t>
      </w:r>
      <w:r w:rsidR="00F45BEA">
        <w:rPr>
          <w:rFonts w:ascii="Arial" w:hAnsi="Arial" w:cs="Arial"/>
          <w:sz w:val="22"/>
          <w:szCs w:val="22"/>
        </w:rPr>
        <w:t>accord-cadre</w:t>
      </w:r>
      <w:r w:rsidRPr="00F57B12">
        <w:rPr>
          <w:rFonts w:ascii="Arial" w:hAnsi="Arial" w:cs="Arial"/>
          <w:sz w:val="22"/>
          <w:szCs w:val="22"/>
        </w:rPr>
        <w:t xml:space="preserve"> a pour objet de fixer les conditions selon lesquelles le </w:t>
      </w:r>
      <w:r w:rsidRPr="00F57B12">
        <w:rPr>
          <w:rFonts w:ascii="Arial" w:hAnsi="Arial" w:cs="Arial"/>
          <w:bCs/>
          <w:sz w:val="22"/>
          <w:szCs w:val="22"/>
        </w:rPr>
        <w:t>CEA</w:t>
      </w:r>
      <w:r w:rsidRPr="00F57B12">
        <w:rPr>
          <w:rFonts w:ascii="Arial" w:hAnsi="Arial" w:cs="Arial"/>
          <w:sz w:val="22"/>
          <w:szCs w:val="22"/>
        </w:rPr>
        <w:t xml:space="preserve"> confie au </w:t>
      </w:r>
      <w:r w:rsidR="00F940F1" w:rsidRPr="00F57B12">
        <w:rPr>
          <w:rFonts w:ascii="Arial" w:hAnsi="Arial" w:cs="Arial"/>
          <w:sz w:val="22"/>
          <w:szCs w:val="22"/>
        </w:rPr>
        <w:t xml:space="preserve">Titulaire </w:t>
      </w:r>
      <w:r w:rsidRPr="00F57B12">
        <w:rPr>
          <w:rFonts w:ascii="Arial" w:hAnsi="Arial" w:cs="Arial"/>
          <w:sz w:val="22"/>
          <w:szCs w:val="22"/>
        </w:rPr>
        <w:t>qui accepte</w:t>
      </w:r>
      <w:r w:rsidR="00B34B21">
        <w:rPr>
          <w:rFonts w:ascii="Arial" w:hAnsi="Arial" w:cs="Arial"/>
          <w:sz w:val="22"/>
          <w:szCs w:val="22"/>
        </w:rPr>
        <w:t> :</w:t>
      </w:r>
      <w:r w:rsidRPr="00F57B12">
        <w:rPr>
          <w:rFonts w:ascii="Arial" w:hAnsi="Arial" w:cs="Arial"/>
          <w:sz w:val="22"/>
          <w:szCs w:val="22"/>
        </w:rPr>
        <w:t xml:space="preserve"> </w:t>
      </w:r>
    </w:p>
    <w:p w14:paraId="7C2094AE" w14:textId="77777777" w:rsidR="00E249CC" w:rsidRPr="00F57B12" w:rsidRDefault="00E249CC" w:rsidP="002649C6">
      <w:pPr>
        <w:tabs>
          <w:tab w:val="left" w:pos="1134"/>
          <w:tab w:val="left" w:pos="6946"/>
        </w:tabs>
        <w:jc w:val="both"/>
        <w:rPr>
          <w:rFonts w:ascii="Arial" w:hAnsi="Arial" w:cs="Arial"/>
          <w:b/>
          <w:sz w:val="22"/>
          <w:szCs w:val="22"/>
        </w:rPr>
      </w:pPr>
    </w:p>
    <w:p w14:paraId="09228C7E" w14:textId="0D74729A" w:rsidR="006D1DFB" w:rsidRDefault="00B34B21" w:rsidP="00F57B12">
      <w:pPr>
        <w:pStyle w:val="Paragraphedeliste"/>
        <w:numPr>
          <w:ilvl w:val="0"/>
          <w:numId w:val="20"/>
        </w:numPr>
        <w:tabs>
          <w:tab w:val="center" w:pos="6804"/>
        </w:tabs>
        <w:rPr>
          <w:rFonts w:cs="Arial"/>
          <w:b/>
          <w:sz w:val="22"/>
          <w:szCs w:val="22"/>
        </w:rPr>
      </w:pPr>
      <w:r w:rsidRPr="006D1DFB">
        <w:rPr>
          <w:rFonts w:cs="Arial"/>
          <w:b/>
          <w:sz w:val="22"/>
          <w:szCs w:val="22"/>
        </w:rPr>
        <w:t>La réalisation</w:t>
      </w:r>
      <w:r w:rsidR="000C53BF" w:rsidRPr="006D1DFB">
        <w:rPr>
          <w:rFonts w:cs="Arial"/>
          <w:b/>
          <w:sz w:val="22"/>
          <w:szCs w:val="22"/>
        </w:rPr>
        <w:t xml:space="preserve"> </w:t>
      </w:r>
      <w:r w:rsidRPr="006D1DFB">
        <w:rPr>
          <w:rFonts w:cs="Arial"/>
          <w:b/>
          <w:sz w:val="22"/>
          <w:szCs w:val="22"/>
        </w:rPr>
        <w:t xml:space="preserve">de prestations de recyclage de plaques de silicium de 200mm de diamètre, ci-après </w:t>
      </w:r>
      <w:r w:rsidR="000D528F" w:rsidRPr="006D1DFB">
        <w:rPr>
          <w:rFonts w:cs="Arial"/>
          <w:b/>
          <w:sz w:val="22"/>
          <w:szCs w:val="22"/>
        </w:rPr>
        <w:t>dénommée</w:t>
      </w:r>
      <w:r w:rsidRPr="006D1DFB">
        <w:rPr>
          <w:rFonts w:cs="Arial"/>
          <w:b/>
          <w:sz w:val="22"/>
          <w:szCs w:val="22"/>
        </w:rPr>
        <w:t xml:space="preserve"> par le terme « </w:t>
      </w:r>
      <w:r w:rsidR="000D528F" w:rsidRPr="006D1DFB">
        <w:rPr>
          <w:rFonts w:cs="Arial"/>
          <w:b/>
          <w:sz w:val="22"/>
          <w:szCs w:val="22"/>
        </w:rPr>
        <w:t>les Prestations » ;</w:t>
      </w:r>
    </w:p>
    <w:p w14:paraId="475D3398" w14:textId="77777777" w:rsidR="006D1DFB" w:rsidRDefault="006D1DFB" w:rsidP="006D1DFB">
      <w:pPr>
        <w:pStyle w:val="Paragraphedeliste"/>
        <w:tabs>
          <w:tab w:val="center" w:pos="6804"/>
        </w:tabs>
        <w:rPr>
          <w:rFonts w:cs="Arial"/>
          <w:b/>
          <w:sz w:val="22"/>
          <w:szCs w:val="22"/>
        </w:rPr>
      </w:pPr>
    </w:p>
    <w:p w14:paraId="25B61156" w14:textId="250B1580" w:rsidR="006E06F5" w:rsidRPr="006D1DFB" w:rsidRDefault="00B34B21" w:rsidP="00F57B12">
      <w:pPr>
        <w:pStyle w:val="Paragraphedeliste"/>
        <w:numPr>
          <w:ilvl w:val="0"/>
          <w:numId w:val="20"/>
        </w:numPr>
        <w:tabs>
          <w:tab w:val="center" w:pos="6804"/>
        </w:tabs>
        <w:rPr>
          <w:rFonts w:cs="Arial"/>
          <w:b/>
          <w:sz w:val="22"/>
          <w:szCs w:val="22"/>
        </w:rPr>
      </w:pPr>
      <w:r w:rsidRPr="006D1DFB">
        <w:rPr>
          <w:rFonts w:cs="Arial"/>
          <w:b/>
          <w:sz w:val="22"/>
          <w:szCs w:val="22"/>
        </w:rPr>
        <w:t>La fourniture de plaques recyclées de 200 mm de diamètre</w:t>
      </w:r>
      <w:r w:rsidR="000D528F" w:rsidRPr="006D1DFB">
        <w:rPr>
          <w:rFonts w:cs="Arial"/>
          <w:b/>
          <w:sz w:val="22"/>
          <w:szCs w:val="22"/>
        </w:rPr>
        <w:t xml:space="preserve">, </w:t>
      </w:r>
      <w:r w:rsidR="003A212A" w:rsidRPr="006D1DFB">
        <w:rPr>
          <w:rFonts w:cs="Arial"/>
          <w:b/>
          <w:sz w:val="22"/>
          <w:szCs w:val="22"/>
        </w:rPr>
        <w:t>c</w:t>
      </w:r>
      <w:r w:rsidR="002649C6" w:rsidRPr="006D1DFB">
        <w:rPr>
          <w:rFonts w:cs="Arial"/>
          <w:b/>
          <w:sz w:val="22"/>
          <w:szCs w:val="22"/>
        </w:rPr>
        <w:t>i</w:t>
      </w:r>
      <w:r w:rsidR="0081428C" w:rsidRPr="006D1DFB">
        <w:rPr>
          <w:rFonts w:cs="Arial"/>
          <w:b/>
          <w:sz w:val="22"/>
          <w:szCs w:val="22"/>
        </w:rPr>
        <w:t>-</w:t>
      </w:r>
      <w:r w:rsidR="002649C6" w:rsidRPr="006D1DFB">
        <w:rPr>
          <w:rFonts w:cs="Arial"/>
          <w:b/>
          <w:sz w:val="22"/>
          <w:szCs w:val="22"/>
        </w:rPr>
        <w:t>après dénommé</w:t>
      </w:r>
      <w:r w:rsidR="0081428C" w:rsidRPr="006D1DFB">
        <w:rPr>
          <w:rFonts w:cs="Arial"/>
          <w:b/>
          <w:sz w:val="22"/>
          <w:szCs w:val="22"/>
        </w:rPr>
        <w:t>e</w:t>
      </w:r>
      <w:r w:rsidR="002649C6" w:rsidRPr="006D1DFB">
        <w:rPr>
          <w:rFonts w:cs="Arial"/>
          <w:b/>
          <w:sz w:val="22"/>
          <w:szCs w:val="22"/>
        </w:rPr>
        <w:t xml:space="preserve"> </w:t>
      </w:r>
      <w:r w:rsidR="000D528F" w:rsidRPr="006D1DFB">
        <w:rPr>
          <w:rFonts w:cs="Arial"/>
          <w:b/>
          <w:sz w:val="22"/>
          <w:szCs w:val="22"/>
        </w:rPr>
        <w:t xml:space="preserve">individuellement </w:t>
      </w:r>
      <w:r w:rsidR="002649C6" w:rsidRPr="006D1DFB">
        <w:rPr>
          <w:rFonts w:cs="Arial"/>
          <w:b/>
          <w:sz w:val="22"/>
          <w:szCs w:val="22"/>
        </w:rPr>
        <w:t>par le terme « la Fourniture »</w:t>
      </w:r>
      <w:r w:rsidR="000D528F" w:rsidRPr="006D1DFB">
        <w:rPr>
          <w:rFonts w:cs="Arial"/>
          <w:b/>
          <w:sz w:val="22"/>
          <w:szCs w:val="22"/>
        </w:rPr>
        <w:t xml:space="preserve"> et collectivement par le terme « les Fournitures »</w:t>
      </w:r>
      <w:r w:rsidR="006D1DFB" w:rsidRPr="006D1DFB">
        <w:rPr>
          <w:rFonts w:cs="Arial"/>
          <w:b/>
          <w:sz w:val="22"/>
          <w:szCs w:val="22"/>
        </w:rPr>
        <w:t>.</w:t>
      </w:r>
    </w:p>
    <w:p w14:paraId="774923B7" w14:textId="3059C55E" w:rsidR="007F1DE6" w:rsidRDefault="007F1DE6" w:rsidP="004E2764">
      <w:pPr>
        <w:jc w:val="both"/>
        <w:rPr>
          <w:rFonts w:ascii="Arial" w:hAnsi="Arial" w:cs="Arial"/>
          <w:sz w:val="22"/>
          <w:szCs w:val="22"/>
        </w:rPr>
      </w:pPr>
    </w:p>
    <w:p w14:paraId="7EF56DF4" w14:textId="77777777" w:rsidR="003A212A" w:rsidRPr="00D15257" w:rsidRDefault="003A212A" w:rsidP="004E2764">
      <w:pPr>
        <w:jc w:val="both"/>
        <w:rPr>
          <w:rFonts w:ascii="Arial" w:hAnsi="Arial" w:cs="Arial"/>
          <w:sz w:val="22"/>
          <w:szCs w:val="22"/>
        </w:rPr>
      </w:pPr>
    </w:p>
    <w:p w14:paraId="4BEC2C39" w14:textId="77777777" w:rsidR="00671045" w:rsidRPr="0033427E" w:rsidRDefault="00671045" w:rsidP="00C74F19">
      <w:pPr>
        <w:pStyle w:val="StyleTitre1Arial11ptSoulignementpais"/>
        <w:numPr>
          <w:ilvl w:val="0"/>
          <w:numId w:val="6"/>
        </w:numPr>
      </w:pPr>
      <w:r w:rsidRPr="0033427E">
        <w:t>DOCUMENTS CONTRACTUELS</w:t>
      </w:r>
    </w:p>
    <w:p w14:paraId="6E83CBAE" w14:textId="77777777" w:rsidR="007F1DE6" w:rsidRPr="007F1DE6" w:rsidRDefault="007F1DE6" w:rsidP="007F1DE6">
      <w:pPr>
        <w:spacing w:line="240" w:lineRule="atLeast"/>
        <w:jc w:val="both"/>
        <w:rPr>
          <w:rFonts w:ascii="Arial" w:hAnsi="Arial" w:cs="Arial"/>
          <w:sz w:val="22"/>
          <w:szCs w:val="22"/>
        </w:rPr>
      </w:pPr>
      <w:r w:rsidRPr="007F1DE6">
        <w:rPr>
          <w:rFonts w:ascii="Arial" w:hAnsi="Arial" w:cs="Arial"/>
          <w:sz w:val="22"/>
          <w:szCs w:val="22"/>
        </w:rPr>
        <w:t>Dans la mesure où leurs dispositions ne sont pas contraires à celles du présent marché et de ses annexes lesquelles prévalent, les documents ci-après sont applicables par ordre de priorité décroissante :</w:t>
      </w:r>
    </w:p>
    <w:p w14:paraId="1895A66F" w14:textId="7586DE39" w:rsidR="00E249CC" w:rsidRDefault="00E249CC" w:rsidP="00E249CC">
      <w:pPr>
        <w:pStyle w:val="Paragraphedeliste"/>
        <w:numPr>
          <w:ilvl w:val="0"/>
          <w:numId w:val="16"/>
        </w:numPr>
        <w:spacing w:before="120" w:after="120" w:line="240" w:lineRule="atLeast"/>
        <w:rPr>
          <w:rFonts w:cs="Arial"/>
          <w:sz w:val="22"/>
          <w:szCs w:val="22"/>
        </w:rPr>
      </w:pPr>
      <w:r>
        <w:rPr>
          <w:rFonts w:cs="Arial"/>
          <w:sz w:val="22"/>
          <w:szCs w:val="22"/>
        </w:rPr>
        <w:t>L</w:t>
      </w:r>
      <w:r w:rsidR="007F1DE6" w:rsidRPr="00E249CC">
        <w:rPr>
          <w:rFonts w:cs="Arial"/>
          <w:sz w:val="22"/>
          <w:szCs w:val="22"/>
        </w:rPr>
        <w:t>es prescriptions de Sécurité et leurs annexes (référentiels correspondants) ;</w:t>
      </w:r>
    </w:p>
    <w:p w14:paraId="5208304F" w14:textId="77777777" w:rsidR="00E249CC" w:rsidRDefault="00E249CC" w:rsidP="00E249CC">
      <w:pPr>
        <w:pStyle w:val="Paragraphedeliste"/>
        <w:spacing w:before="120" w:after="120" w:line="240" w:lineRule="atLeast"/>
        <w:rPr>
          <w:rFonts w:cs="Arial"/>
          <w:sz w:val="22"/>
          <w:szCs w:val="22"/>
        </w:rPr>
      </w:pPr>
    </w:p>
    <w:p w14:paraId="40CDE4B2" w14:textId="056BB67A" w:rsidR="00E249CC" w:rsidRDefault="00E249CC" w:rsidP="00E249CC">
      <w:pPr>
        <w:pStyle w:val="Paragraphedeliste"/>
        <w:numPr>
          <w:ilvl w:val="0"/>
          <w:numId w:val="16"/>
        </w:numPr>
        <w:spacing w:before="120" w:after="120" w:line="240" w:lineRule="atLeast"/>
        <w:rPr>
          <w:rFonts w:cs="Arial"/>
          <w:sz w:val="22"/>
          <w:szCs w:val="22"/>
        </w:rPr>
      </w:pPr>
      <w:r>
        <w:rPr>
          <w:rFonts w:cs="Arial"/>
          <w:sz w:val="22"/>
          <w:szCs w:val="22"/>
        </w:rPr>
        <w:t>L</w:t>
      </w:r>
      <w:r w:rsidR="007F1DE6" w:rsidRPr="00E249CC">
        <w:rPr>
          <w:rFonts w:cs="Arial"/>
          <w:sz w:val="22"/>
          <w:szCs w:val="22"/>
        </w:rPr>
        <w:t>e dossier de consultation référencé</w:t>
      </w:r>
      <w:r w:rsidR="000D528F" w:rsidRPr="00E249CC">
        <w:rPr>
          <w:rFonts w:cs="Arial"/>
          <w:sz w:val="22"/>
          <w:szCs w:val="22"/>
        </w:rPr>
        <w:t xml:space="preserve"> B25-05644-CM</w:t>
      </w:r>
      <w:r w:rsidR="007F1DE6" w:rsidRPr="00E249CC">
        <w:rPr>
          <w:rFonts w:cs="Arial"/>
          <w:sz w:val="22"/>
          <w:szCs w:val="22"/>
        </w:rPr>
        <w:t xml:space="preserve"> avec, faisant partie intégrante, les prescriptions techniques du marché et leurs annexes (cahier des charges référencé</w:t>
      </w:r>
      <w:r w:rsidRPr="00E249CC">
        <w:rPr>
          <w:rFonts w:cs="Arial"/>
          <w:sz w:val="22"/>
          <w:szCs w:val="22"/>
        </w:rPr>
        <w:t xml:space="preserve"> SMIL25</w:t>
      </w:r>
      <w:r w:rsidRPr="00233DB0">
        <w:rPr>
          <w:rFonts w:cs="Arial"/>
          <w:sz w:val="22"/>
          <w:szCs w:val="22"/>
        </w:rPr>
        <w:t>.044</w:t>
      </w:r>
      <w:r w:rsidR="007F1DE6" w:rsidRPr="00233DB0">
        <w:rPr>
          <w:rFonts w:cs="Arial"/>
          <w:sz w:val="22"/>
          <w:szCs w:val="22"/>
        </w:rPr>
        <w:t xml:space="preserve"> en date du </w:t>
      </w:r>
      <w:r w:rsidR="00C7765A">
        <w:rPr>
          <w:rFonts w:cs="Arial"/>
          <w:sz w:val="22"/>
          <w:szCs w:val="22"/>
        </w:rPr>
        <w:t>1</w:t>
      </w:r>
      <w:r w:rsidR="00332FE5">
        <w:rPr>
          <w:rFonts w:cs="Arial"/>
          <w:sz w:val="22"/>
          <w:szCs w:val="22"/>
        </w:rPr>
        <w:t>6</w:t>
      </w:r>
      <w:r w:rsidR="00C7765A">
        <w:rPr>
          <w:rFonts w:cs="Arial"/>
          <w:sz w:val="22"/>
          <w:szCs w:val="22"/>
        </w:rPr>
        <w:t>/03/</w:t>
      </w:r>
      <w:r w:rsidR="00C13C56" w:rsidRPr="00233DB0">
        <w:rPr>
          <w:rFonts w:cs="Arial"/>
          <w:sz w:val="22"/>
          <w:szCs w:val="22"/>
        </w:rPr>
        <w:t>20</w:t>
      </w:r>
      <w:r w:rsidR="008D2A07" w:rsidRPr="00233DB0">
        <w:rPr>
          <w:rFonts w:cs="Arial"/>
          <w:sz w:val="22"/>
          <w:szCs w:val="22"/>
        </w:rPr>
        <w:t>2</w:t>
      </w:r>
      <w:r w:rsidR="00233DB0">
        <w:rPr>
          <w:rFonts w:cs="Arial"/>
          <w:sz w:val="22"/>
          <w:szCs w:val="22"/>
        </w:rPr>
        <w:t>6</w:t>
      </w:r>
      <w:r w:rsidR="007F1DE6" w:rsidRPr="00233DB0">
        <w:rPr>
          <w:rFonts w:cs="Arial"/>
          <w:sz w:val="22"/>
          <w:szCs w:val="22"/>
        </w:rPr>
        <w:t>,</w:t>
      </w:r>
      <w:r w:rsidR="007F1DE6" w:rsidRPr="00E249CC">
        <w:rPr>
          <w:rFonts w:cs="Arial"/>
          <w:sz w:val="22"/>
          <w:szCs w:val="22"/>
        </w:rPr>
        <w:t xml:space="preserve"> plans, etc.) ;</w:t>
      </w:r>
    </w:p>
    <w:p w14:paraId="35CB5ABB" w14:textId="77777777" w:rsidR="00E249CC" w:rsidRPr="00E249CC" w:rsidRDefault="00E249CC" w:rsidP="00E249CC">
      <w:pPr>
        <w:pStyle w:val="Paragraphedeliste"/>
        <w:rPr>
          <w:rFonts w:cs="Arial"/>
          <w:sz w:val="22"/>
          <w:szCs w:val="22"/>
        </w:rPr>
      </w:pPr>
    </w:p>
    <w:p w14:paraId="1ECA0722" w14:textId="03DAE032" w:rsidR="00E249CC" w:rsidRDefault="00E249CC" w:rsidP="00E249CC">
      <w:pPr>
        <w:pStyle w:val="Paragraphedeliste"/>
        <w:numPr>
          <w:ilvl w:val="0"/>
          <w:numId w:val="16"/>
        </w:numPr>
        <w:spacing w:before="120" w:after="120" w:line="240" w:lineRule="atLeast"/>
        <w:rPr>
          <w:rFonts w:cs="Arial"/>
          <w:sz w:val="22"/>
          <w:szCs w:val="22"/>
        </w:rPr>
      </w:pPr>
      <w:r>
        <w:rPr>
          <w:rFonts w:cs="Arial"/>
          <w:sz w:val="22"/>
          <w:szCs w:val="22"/>
        </w:rPr>
        <w:t>L</w:t>
      </w:r>
      <w:r w:rsidR="00E16B8A" w:rsidRPr="00E249CC">
        <w:rPr>
          <w:rFonts w:cs="Arial"/>
          <w:sz w:val="22"/>
          <w:szCs w:val="22"/>
        </w:rPr>
        <w:t xml:space="preserve">es règles applicables aux Entreprises Extérieures </w:t>
      </w:r>
      <w:r w:rsidR="00B6726B" w:rsidRPr="00E249CC">
        <w:rPr>
          <w:rFonts w:cs="Arial"/>
          <w:sz w:val="22"/>
          <w:szCs w:val="22"/>
        </w:rPr>
        <w:t>(Titulaires ou sous-traitants de marchés), indice A</w:t>
      </w:r>
      <w:r w:rsidR="007334AD" w:rsidRPr="00E249CC">
        <w:rPr>
          <w:rFonts w:cs="Arial"/>
          <w:sz w:val="22"/>
          <w:szCs w:val="22"/>
        </w:rPr>
        <w:t xml:space="preserve"> et le règlement intérieur</w:t>
      </w:r>
      <w:r>
        <w:rPr>
          <w:rFonts w:cs="Arial"/>
          <w:sz w:val="22"/>
          <w:szCs w:val="22"/>
        </w:rPr>
        <w:t xml:space="preserve"> </w:t>
      </w:r>
      <w:r w:rsidR="00B6726B" w:rsidRPr="00E249CC">
        <w:rPr>
          <w:rFonts w:cs="Arial"/>
          <w:sz w:val="22"/>
          <w:szCs w:val="22"/>
        </w:rPr>
        <w:t>;</w:t>
      </w:r>
    </w:p>
    <w:p w14:paraId="47806ECE" w14:textId="77777777" w:rsidR="00E249CC" w:rsidRPr="00E249CC" w:rsidRDefault="00E249CC" w:rsidP="00E249CC">
      <w:pPr>
        <w:pStyle w:val="Paragraphedeliste"/>
        <w:rPr>
          <w:rFonts w:cs="Arial"/>
          <w:sz w:val="22"/>
          <w:szCs w:val="22"/>
        </w:rPr>
      </w:pPr>
    </w:p>
    <w:p w14:paraId="630AE356" w14:textId="77777777" w:rsidR="00E249CC" w:rsidRDefault="00E249CC" w:rsidP="00E249CC">
      <w:pPr>
        <w:pStyle w:val="Paragraphedeliste"/>
        <w:numPr>
          <w:ilvl w:val="0"/>
          <w:numId w:val="16"/>
        </w:numPr>
        <w:spacing w:before="120" w:after="120" w:line="240" w:lineRule="atLeast"/>
        <w:rPr>
          <w:rFonts w:cs="Arial"/>
          <w:sz w:val="22"/>
          <w:szCs w:val="22"/>
        </w:rPr>
      </w:pPr>
      <w:r>
        <w:rPr>
          <w:rFonts w:cs="Arial"/>
          <w:sz w:val="22"/>
          <w:szCs w:val="22"/>
        </w:rPr>
        <w:t>L</w:t>
      </w:r>
      <w:r w:rsidR="007F1DE6" w:rsidRPr="00E249CC">
        <w:rPr>
          <w:rFonts w:cs="Arial"/>
          <w:sz w:val="22"/>
          <w:szCs w:val="22"/>
        </w:rPr>
        <w:t xml:space="preserve">es Conditions Générales d’Achat (CGA) du CEA </w:t>
      </w:r>
      <w:r w:rsidR="00F102D5" w:rsidRPr="00E249CC">
        <w:rPr>
          <w:rFonts w:cs="Arial"/>
          <w:sz w:val="22"/>
          <w:szCs w:val="22"/>
        </w:rPr>
        <w:t>(édition de janvier 2022)</w:t>
      </w:r>
      <w:r>
        <w:rPr>
          <w:rFonts w:cs="Arial"/>
          <w:sz w:val="22"/>
          <w:szCs w:val="22"/>
        </w:rPr>
        <w:t xml:space="preserve"> </w:t>
      </w:r>
      <w:r w:rsidR="007F1DE6" w:rsidRPr="00E249CC">
        <w:rPr>
          <w:rFonts w:cs="Arial"/>
          <w:sz w:val="22"/>
          <w:szCs w:val="22"/>
        </w:rPr>
        <w:t>;</w:t>
      </w:r>
    </w:p>
    <w:p w14:paraId="33C04A43" w14:textId="77777777" w:rsidR="00E249CC" w:rsidRPr="00E249CC" w:rsidRDefault="00E249CC" w:rsidP="00E249CC">
      <w:pPr>
        <w:pStyle w:val="Paragraphedeliste"/>
        <w:rPr>
          <w:rFonts w:cs="Arial"/>
          <w:sz w:val="22"/>
          <w:szCs w:val="22"/>
        </w:rPr>
      </w:pPr>
    </w:p>
    <w:p w14:paraId="48542C55" w14:textId="77777777" w:rsidR="00E249CC" w:rsidRDefault="00E249CC" w:rsidP="00E249CC">
      <w:pPr>
        <w:pStyle w:val="Paragraphedeliste"/>
        <w:numPr>
          <w:ilvl w:val="0"/>
          <w:numId w:val="16"/>
        </w:numPr>
        <w:spacing w:before="120" w:after="120" w:line="240" w:lineRule="atLeast"/>
        <w:rPr>
          <w:rFonts w:cs="Arial"/>
          <w:sz w:val="22"/>
          <w:szCs w:val="22"/>
        </w:rPr>
      </w:pPr>
      <w:r>
        <w:rPr>
          <w:rFonts w:cs="Arial"/>
          <w:sz w:val="22"/>
          <w:szCs w:val="22"/>
        </w:rPr>
        <w:t>L</w:t>
      </w:r>
      <w:r w:rsidR="007F1DE6" w:rsidRPr="00E249CC">
        <w:rPr>
          <w:rFonts w:cs="Arial"/>
          <w:sz w:val="22"/>
          <w:szCs w:val="22"/>
        </w:rPr>
        <w:t>es documents normatifs (normes, documents techniques unifiés, etc.) ;</w:t>
      </w:r>
    </w:p>
    <w:p w14:paraId="6035860E" w14:textId="77777777" w:rsidR="00E249CC" w:rsidRPr="00E249CC" w:rsidRDefault="00E249CC" w:rsidP="00E249CC">
      <w:pPr>
        <w:pStyle w:val="Paragraphedeliste"/>
        <w:rPr>
          <w:rFonts w:cs="Arial"/>
          <w:sz w:val="22"/>
          <w:szCs w:val="22"/>
        </w:rPr>
      </w:pPr>
    </w:p>
    <w:p w14:paraId="2F8EB6BB" w14:textId="65FE2CDC" w:rsidR="007F1DE6" w:rsidRPr="00E249CC" w:rsidRDefault="00E249CC" w:rsidP="00E249CC">
      <w:pPr>
        <w:pStyle w:val="Paragraphedeliste"/>
        <w:numPr>
          <w:ilvl w:val="0"/>
          <w:numId w:val="16"/>
        </w:numPr>
        <w:spacing w:before="120" w:after="120" w:line="240" w:lineRule="atLeast"/>
        <w:rPr>
          <w:rFonts w:cs="Arial"/>
          <w:sz w:val="22"/>
          <w:szCs w:val="22"/>
        </w:rPr>
      </w:pPr>
      <w:r>
        <w:rPr>
          <w:rFonts w:cs="Arial"/>
          <w:sz w:val="22"/>
          <w:szCs w:val="22"/>
        </w:rPr>
        <w:t>L</w:t>
      </w:r>
      <w:r w:rsidR="007F1DE6" w:rsidRPr="00E249CC">
        <w:rPr>
          <w:rFonts w:cs="Arial"/>
          <w:sz w:val="22"/>
          <w:szCs w:val="22"/>
        </w:rPr>
        <w:t xml:space="preserve">'offre du Titulaire référencée </w:t>
      </w:r>
      <w:r w:rsidR="007F1DE6" w:rsidRPr="00E249CC">
        <w:rPr>
          <w:rFonts w:cs="Arial"/>
          <w:sz w:val="22"/>
          <w:szCs w:val="22"/>
          <w:highlight w:val="yellow"/>
        </w:rPr>
        <w:t>___________</w:t>
      </w:r>
      <w:r w:rsidR="007F1DE6" w:rsidRPr="00E249CC">
        <w:rPr>
          <w:rFonts w:cs="Arial"/>
          <w:sz w:val="22"/>
          <w:szCs w:val="22"/>
        </w:rPr>
        <w:t xml:space="preserve"> du </w:t>
      </w:r>
      <w:r w:rsidR="007F1DE6" w:rsidRPr="00E249CC">
        <w:rPr>
          <w:rFonts w:cs="Arial"/>
          <w:sz w:val="22"/>
          <w:szCs w:val="22"/>
          <w:highlight w:val="yellow"/>
        </w:rPr>
        <w:t>____________</w:t>
      </w:r>
      <w:r w:rsidR="007F1DE6" w:rsidRPr="00E249CC">
        <w:rPr>
          <w:rFonts w:cs="Arial"/>
          <w:sz w:val="22"/>
          <w:szCs w:val="22"/>
        </w:rPr>
        <w:t>, à titre supplétif.</w:t>
      </w:r>
    </w:p>
    <w:p w14:paraId="1EC00929" w14:textId="482C2D8E" w:rsidR="000D528F" w:rsidRDefault="000D528F" w:rsidP="007F1DE6">
      <w:pPr>
        <w:spacing w:before="120" w:after="120" w:line="240" w:lineRule="atLeast"/>
        <w:ind w:left="540"/>
        <w:jc w:val="both"/>
        <w:rPr>
          <w:rFonts w:ascii="Arial" w:hAnsi="Arial" w:cs="Arial"/>
          <w:sz w:val="22"/>
          <w:szCs w:val="22"/>
        </w:rPr>
      </w:pPr>
    </w:p>
    <w:p w14:paraId="627117D8" w14:textId="77777777" w:rsidR="000D528F" w:rsidRDefault="000D528F" w:rsidP="000D528F">
      <w:pPr>
        <w:jc w:val="center"/>
        <w:rPr>
          <w:rFonts w:ascii="Arial" w:hAnsi="Arial" w:cs="Arial"/>
          <w:b/>
          <w:bCs/>
          <w:sz w:val="22"/>
          <w:szCs w:val="22"/>
        </w:rPr>
      </w:pPr>
      <w:r w:rsidRPr="00B34B21">
        <w:rPr>
          <w:rFonts w:ascii="Arial" w:hAnsi="Arial" w:cs="Arial"/>
          <w:b/>
          <w:bCs/>
          <w:sz w:val="22"/>
          <w:szCs w:val="22"/>
          <w:highlight w:val="yellow"/>
        </w:rPr>
        <w:t>(À compléter par le soumissionnaire)</w:t>
      </w:r>
    </w:p>
    <w:p w14:paraId="1104E007" w14:textId="77777777" w:rsidR="007F1DE6" w:rsidRPr="00A2335B" w:rsidRDefault="007F1DE6" w:rsidP="007F1DE6">
      <w:pPr>
        <w:spacing w:line="240" w:lineRule="atLeast"/>
        <w:jc w:val="both"/>
        <w:rPr>
          <w:sz w:val="22"/>
          <w:szCs w:val="22"/>
        </w:rPr>
      </w:pPr>
    </w:p>
    <w:p w14:paraId="48C903C0" w14:textId="47AE5516" w:rsidR="00CB118C" w:rsidRDefault="007F1DE6" w:rsidP="006D1DFB">
      <w:pPr>
        <w:spacing w:line="240" w:lineRule="atLeast"/>
        <w:jc w:val="both"/>
        <w:rPr>
          <w:rFonts w:ascii="Arial" w:hAnsi="Arial" w:cs="Arial"/>
          <w:sz w:val="22"/>
          <w:szCs w:val="22"/>
        </w:rPr>
      </w:pPr>
      <w:r w:rsidRPr="00A2335B">
        <w:rPr>
          <w:rFonts w:ascii="Arial" w:hAnsi="Arial" w:cs="Arial"/>
          <w:sz w:val="22"/>
          <w:szCs w:val="22"/>
        </w:rPr>
        <w:t>Le Titulaire reconnaît expressément avoir pris connaissance et accepté les documents ci-dessus.</w:t>
      </w:r>
      <w:r w:rsidR="000D528F">
        <w:rPr>
          <w:rFonts w:ascii="Arial" w:hAnsi="Arial" w:cs="Arial"/>
          <w:sz w:val="22"/>
          <w:szCs w:val="22"/>
        </w:rPr>
        <w:t xml:space="preserve"> </w:t>
      </w:r>
      <w:r w:rsidRPr="00A2335B">
        <w:rPr>
          <w:rFonts w:ascii="Arial" w:hAnsi="Arial" w:cs="Arial"/>
          <w:sz w:val="22"/>
          <w:szCs w:val="22"/>
        </w:rPr>
        <w:t xml:space="preserve">Les conditions générales </w:t>
      </w:r>
      <w:r w:rsidRPr="00A2335B">
        <w:rPr>
          <w:rFonts w:ascii="Arial" w:hAnsi="Arial" w:cs="Arial"/>
          <w:bCs/>
          <w:sz w:val="22"/>
          <w:szCs w:val="22"/>
        </w:rPr>
        <w:t>de vente</w:t>
      </w:r>
      <w:r w:rsidRPr="00A2335B">
        <w:rPr>
          <w:rFonts w:ascii="Arial" w:hAnsi="Arial" w:cs="Arial"/>
          <w:sz w:val="22"/>
          <w:szCs w:val="22"/>
        </w:rPr>
        <w:t xml:space="preserve"> du Titulaire, hormis celles issues de dispositions légales impératives, sont inopposables quelle qu'en soit la forme.</w:t>
      </w:r>
    </w:p>
    <w:p w14:paraId="060317D8" w14:textId="77777777" w:rsidR="006D1DFB" w:rsidRPr="006D1DFB" w:rsidRDefault="006D1DFB" w:rsidP="006D1DFB">
      <w:pPr>
        <w:spacing w:line="240" w:lineRule="atLeast"/>
        <w:jc w:val="both"/>
        <w:rPr>
          <w:rFonts w:ascii="Arial" w:hAnsi="Arial" w:cs="Arial"/>
          <w:sz w:val="22"/>
          <w:szCs w:val="22"/>
        </w:rPr>
      </w:pPr>
    </w:p>
    <w:p w14:paraId="62A1AFB2" w14:textId="77777777" w:rsidR="000C6858" w:rsidRPr="00D15257" w:rsidRDefault="000C6858" w:rsidP="00FE167C">
      <w:pPr>
        <w:spacing w:line="240" w:lineRule="atLeast"/>
        <w:jc w:val="both"/>
        <w:rPr>
          <w:rFonts w:ascii="Arial" w:hAnsi="Arial" w:cs="Arial"/>
          <w:sz w:val="22"/>
          <w:szCs w:val="22"/>
        </w:rPr>
      </w:pPr>
    </w:p>
    <w:p w14:paraId="6FDE1C6C" w14:textId="77777777" w:rsidR="002C6DEA" w:rsidRPr="00D15257" w:rsidRDefault="002C6DEA" w:rsidP="00C74F19">
      <w:pPr>
        <w:pStyle w:val="StyleTitre1Arial11ptSoulignementpais"/>
        <w:numPr>
          <w:ilvl w:val="0"/>
          <w:numId w:val="6"/>
        </w:numPr>
        <w:rPr>
          <w:rFonts w:cs="Arial"/>
          <w:szCs w:val="22"/>
          <w:u w:val="single"/>
        </w:rPr>
      </w:pPr>
      <w:r w:rsidRPr="0033427E">
        <w:t>CORRESPONDANTS</w:t>
      </w:r>
    </w:p>
    <w:p w14:paraId="7D03F1F7" w14:textId="77777777" w:rsidR="007F1DE6" w:rsidRPr="000C5598" w:rsidRDefault="0033427E" w:rsidP="007F1DE6">
      <w:pPr>
        <w:tabs>
          <w:tab w:val="left" w:pos="1134"/>
          <w:tab w:val="left" w:pos="6946"/>
        </w:tabs>
        <w:jc w:val="both"/>
        <w:outlineLvl w:val="0"/>
        <w:rPr>
          <w:rFonts w:ascii="Arial" w:hAnsi="Arial" w:cs="Arial"/>
          <w:b/>
          <w:sz w:val="22"/>
          <w:szCs w:val="22"/>
          <w:u w:val="single"/>
        </w:rPr>
      </w:pPr>
      <w:r>
        <w:rPr>
          <w:rFonts w:ascii="Arial" w:hAnsi="Arial" w:cs="Arial"/>
          <w:b/>
          <w:sz w:val="22"/>
          <w:szCs w:val="22"/>
          <w:u w:val="single"/>
        </w:rPr>
        <w:br/>
        <w:t>3.1</w:t>
      </w:r>
      <w:r w:rsidR="007F1DE6">
        <w:rPr>
          <w:rFonts w:ascii="Arial" w:hAnsi="Arial" w:cs="Arial"/>
          <w:b/>
          <w:sz w:val="22"/>
          <w:szCs w:val="22"/>
          <w:u w:val="single"/>
        </w:rPr>
        <w:t xml:space="preserve">- </w:t>
      </w:r>
      <w:r w:rsidR="007F1DE6" w:rsidRPr="000C5598">
        <w:rPr>
          <w:rFonts w:ascii="Arial" w:hAnsi="Arial" w:cs="Arial"/>
          <w:b/>
          <w:sz w:val="22"/>
          <w:szCs w:val="22"/>
          <w:u w:val="single"/>
        </w:rPr>
        <w:t>Correspondants du CEA</w:t>
      </w:r>
      <w:r>
        <w:rPr>
          <w:rFonts w:ascii="Arial" w:hAnsi="Arial" w:cs="Arial"/>
          <w:b/>
          <w:sz w:val="22"/>
          <w:szCs w:val="22"/>
          <w:u w:val="single"/>
        </w:rPr>
        <w:t xml:space="preserve"> </w:t>
      </w:r>
    </w:p>
    <w:p w14:paraId="1B669AE7" w14:textId="7B75830A" w:rsidR="007F1DE6" w:rsidRPr="00B67E90" w:rsidRDefault="007F1DE6" w:rsidP="007F1DE6">
      <w:pPr>
        <w:tabs>
          <w:tab w:val="left" w:pos="1134"/>
          <w:tab w:val="left" w:pos="6946"/>
        </w:tabs>
        <w:spacing w:before="200"/>
        <w:ind w:left="360"/>
        <w:jc w:val="both"/>
        <w:rPr>
          <w:rFonts w:ascii="Arial" w:hAnsi="Arial" w:cs="Arial"/>
          <w:b/>
          <w:i/>
          <w:iCs/>
          <w:sz w:val="22"/>
          <w:szCs w:val="22"/>
        </w:rPr>
      </w:pPr>
      <w:r w:rsidRPr="00B67E90">
        <w:rPr>
          <w:rFonts w:ascii="Arial" w:hAnsi="Arial" w:cs="Arial"/>
          <w:b/>
          <w:i/>
          <w:iCs/>
          <w:sz w:val="22"/>
          <w:szCs w:val="22"/>
        </w:rPr>
        <w:t>Correspondant</w:t>
      </w:r>
      <w:r w:rsidR="00B67E90" w:rsidRPr="00B67E90">
        <w:rPr>
          <w:rFonts w:ascii="Arial" w:hAnsi="Arial" w:cs="Arial"/>
          <w:b/>
          <w:i/>
          <w:iCs/>
          <w:sz w:val="22"/>
          <w:szCs w:val="22"/>
        </w:rPr>
        <w:t>e</w:t>
      </w:r>
      <w:r w:rsidRPr="00B67E90">
        <w:rPr>
          <w:rFonts w:ascii="Arial" w:hAnsi="Arial" w:cs="Arial"/>
          <w:b/>
          <w:i/>
          <w:iCs/>
          <w:sz w:val="22"/>
          <w:szCs w:val="22"/>
        </w:rPr>
        <w:t xml:space="preserve"> technique : </w:t>
      </w:r>
    </w:p>
    <w:p w14:paraId="4A51414C" w14:textId="1D8BDC1F" w:rsidR="007F1DE6" w:rsidRDefault="000D528F" w:rsidP="007F1DE6">
      <w:pPr>
        <w:tabs>
          <w:tab w:val="left" w:pos="3420"/>
          <w:tab w:val="left" w:pos="5940"/>
        </w:tabs>
        <w:ind w:left="357"/>
        <w:jc w:val="both"/>
        <w:rPr>
          <w:rFonts w:ascii="Arial" w:hAnsi="Arial" w:cs="Arial"/>
          <w:bCs/>
          <w:sz w:val="22"/>
          <w:szCs w:val="22"/>
        </w:rPr>
      </w:pPr>
      <w:r>
        <w:rPr>
          <w:rFonts w:ascii="Arial" w:hAnsi="Arial" w:cs="Arial"/>
          <w:bCs/>
          <w:sz w:val="22"/>
          <w:szCs w:val="22"/>
        </w:rPr>
        <w:t>Emmanuelle MORE</w:t>
      </w:r>
      <w:r w:rsidR="00B67E90">
        <w:rPr>
          <w:rFonts w:ascii="Arial" w:hAnsi="Arial" w:cs="Arial"/>
          <w:bCs/>
          <w:sz w:val="22"/>
          <w:szCs w:val="22"/>
        </w:rPr>
        <w:t xml:space="preserve">AU     </w:t>
      </w:r>
      <w:r w:rsidR="00B67E90" w:rsidRPr="00B67E90">
        <w:rPr>
          <w:rFonts w:ascii="Arial" w:hAnsi="Arial" w:cs="Arial"/>
          <w:bCs/>
          <w:sz w:val="22"/>
          <w:szCs w:val="22"/>
        </w:rPr>
        <w:t>DRT/LETI/DPFT/SMIL/LLA</w:t>
      </w:r>
      <w:r w:rsidR="00B67E90">
        <w:rPr>
          <w:rFonts w:ascii="Arial" w:hAnsi="Arial" w:cs="Arial"/>
          <w:bCs/>
          <w:sz w:val="22"/>
          <w:szCs w:val="22"/>
        </w:rPr>
        <w:t xml:space="preserve">M     </w:t>
      </w:r>
      <w:r w:rsidR="007F1DE6">
        <w:rPr>
          <w:rFonts w:ascii="Arial" w:hAnsi="Arial" w:cs="Arial"/>
          <w:bCs/>
          <w:sz w:val="22"/>
          <w:szCs w:val="22"/>
        </w:rPr>
        <w:t>Tél : 04.38.78.</w:t>
      </w:r>
      <w:r w:rsidR="00B67E90">
        <w:rPr>
          <w:rFonts w:ascii="Arial" w:hAnsi="Arial" w:cs="Arial"/>
          <w:bCs/>
          <w:sz w:val="22"/>
          <w:szCs w:val="22"/>
        </w:rPr>
        <w:t>97.23</w:t>
      </w:r>
    </w:p>
    <w:p w14:paraId="11A0CB52" w14:textId="3AE9E067" w:rsidR="0078105D" w:rsidRPr="00734C25" w:rsidRDefault="00B67E90" w:rsidP="0078105D">
      <w:pPr>
        <w:tabs>
          <w:tab w:val="left" w:pos="3420"/>
          <w:tab w:val="left" w:pos="5940"/>
        </w:tabs>
        <w:ind w:left="357"/>
        <w:jc w:val="both"/>
        <w:rPr>
          <w:rFonts w:ascii="Arial" w:hAnsi="Arial" w:cs="Arial"/>
          <w:bCs/>
          <w:i/>
          <w:iCs/>
          <w:sz w:val="22"/>
          <w:szCs w:val="22"/>
        </w:rPr>
      </w:pPr>
      <w:r w:rsidRPr="00734C25">
        <w:rPr>
          <w:rFonts w:ascii="Arial" w:hAnsi="Arial" w:cs="Arial"/>
          <w:bCs/>
          <w:i/>
          <w:iCs/>
          <w:sz w:val="22"/>
          <w:szCs w:val="22"/>
        </w:rPr>
        <w:t xml:space="preserve">Email : </w:t>
      </w:r>
      <w:hyperlink r:id="rId9" w:history="1">
        <w:r w:rsidR="0078105D" w:rsidRPr="00734C25">
          <w:rPr>
            <w:rStyle w:val="Lienhypertexte"/>
            <w:rFonts w:ascii="Arial" w:hAnsi="Arial" w:cs="Arial"/>
            <w:bCs/>
            <w:i/>
            <w:iCs/>
            <w:sz w:val="22"/>
            <w:szCs w:val="22"/>
          </w:rPr>
          <w:t>emmanuelle.moreau@cea.fr</w:t>
        </w:r>
      </w:hyperlink>
    </w:p>
    <w:p w14:paraId="2A42CEFC" w14:textId="0320AEAF" w:rsidR="007F1DE6" w:rsidRPr="00B67E90" w:rsidRDefault="007F1DE6" w:rsidP="007F1DE6">
      <w:pPr>
        <w:tabs>
          <w:tab w:val="left" w:pos="1134"/>
          <w:tab w:val="left" w:pos="6946"/>
        </w:tabs>
        <w:spacing w:before="200"/>
        <w:ind w:left="360"/>
        <w:jc w:val="both"/>
        <w:rPr>
          <w:rFonts w:ascii="Arial" w:hAnsi="Arial" w:cs="Arial"/>
          <w:b/>
          <w:i/>
          <w:iCs/>
          <w:sz w:val="22"/>
          <w:szCs w:val="22"/>
        </w:rPr>
      </w:pPr>
      <w:r w:rsidRPr="00B67E90">
        <w:rPr>
          <w:rFonts w:ascii="Arial" w:hAnsi="Arial" w:cs="Arial"/>
          <w:b/>
          <w:i/>
          <w:iCs/>
          <w:sz w:val="22"/>
          <w:szCs w:val="22"/>
        </w:rPr>
        <w:t>Correspondant</w:t>
      </w:r>
      <w:r w:rsidR="00B67E90" w:rsidRPr="00B67E90">
        <w:rPr>
          <w:rFonts w:ascii="Arial" w:hAnsi="Arial" w:cs="Arial"/>
          <w:b/>
          <w:i/>
          <w:iCs/>
          <w:sz w:val="22"/>
          <w:szCs w:val="22"/>
        </w:rPr>
        <w:t>es</w:t>
      </w:r>
      <w:r w:rsidRPr="00B67E90">
        <w:rPr>
          <w:rFonts w:ascii="Arial" w:hAnsi="Arial" w:cs="Arial"/>
          <w:b/>
          <w:i/>
          <w:iCs/>
          <w:sz w:val="22"/>
          <w:szCs w:val="22"/>
        </w:rPr>
        <w:t xml:space="preserve"> commercial</w:t>
      </w:r>
      <w:r w:rsidR="00B67E90" w:rsidRPr="00B67E90">
        <w:rPr>
          <w:rFonts w:ascii="Arial" w:hAnsi="Arial" w:cs="Arial"/>
          <w:b/>
          <w:i/>
          <w:iCs/>
          <w:sz w:val="22"/>
          <w:szCs w:val="22"/>
        </w:rPr>
        <w:t>es</w:t>
      </w:r>
      <w:r w:rsidRPr="00B67E90">
        <w:rPr>
          <w:rFonts w:ascii="Arial" w:hAnsi="Arial" w:cs="Arial"/>
          <w:b/>
          <w:i/>
          <w:iCs/>
          <w:sz w:val="22"/>
          <w:szCs w:val="22"/>
        </w:rPr>
        <w:t xml:space="preserve"> : </w:t>
      </w:r>
    </w:p>
    <w:p w14:paraId="600B733C" w14:textId="4D883C02" w:rsidR="007F1DE6" w:rsidRDefault="00B67E90" w:rsidP="007F1DE6">
      <w:pPr>
        <w:tabs>
          <w:tab w:val="left" w:pos="3420"/>
          <w:tab w:val="left" w:pos="5940"/>
        </w:tabs>
        <w:ind w:left="357"/>
        <w:jc w:val="both"/>
        <w:rPr>
          <w:rFonts w:ascii="Arial" w:hAnsi="Arial" w:cs="Arial"/>
          <w:bCs/>
          <w:sz w:val="22"/>
          <w:szCs w:val="22"/>
        </w:rPr>
      </w:pPr>
      <w:r>
        <w:rPr>
          <w:rFonts w:ascii="Arial" w:hAnsi="Arial" w:cs="Arial"/>
          <w:bCs/>
          <w:sz w:val="22"/>
          <w:szCs w:val="22"/>
        </w:rPr>
        <w:t xml:space="preserve">Clémence MEKMENE     </w:t>
      </w:r>
      <w:r w:rsidR="00A24CBB">
        <w:rPr>
          <w:rFonts w:ascii="Arial" w:hAnsi="Arial" w:cs="Arial"/>
          <w:bCs/>
          <w:sz w:val="22"/>
          <w:szCs w:val="22"/>
        </w:rPr>
        <w:t xml:space="preserve">Services des Marchés et </w:t>
      </w:r>
      <w:r w:rsidR="007F1DE6" w:rsidRPr="00FE167C">
        <w:rPr>
          <w:rFonts w:ascii="Arial" w:hAnsi="Arial" w:cs="Arial"/>
          <w:bCs/>
          <w:sz w:val="22"/>
          <w:szCs w:val="22"/>
        </w:rPr>
        <w:t>Achat</w:t>
      </w:r>
      <w:r>
        <w:rPr>
          <w:rFonts w:ascii="Arial" w:hAnsi="Arial" w:cs="Arial"/>
          <w:bCs/>
          <w:sz w:val="22"/>
          <w:szCs w:val="22"/>
        </w:rPr>
        <w:t xml:space="preserve">s     </w:t>
      </w:r>
      <w:r w:rsidR="007F1DE6" w:rsidRPr="00FE167C">
        <w:rPr>
          <w:rFonts w:ascii="Arial" w:hAnsi="Arial" w:cs="Arial"/>
          <w:bCs/>
          <w:sz w:val="22"/>
          <w:szCs w:val="22"/>
        </w:rPr>
        <w:t>Tél</w:t>
      </w:r>
      <w:r w:rsidR="007F1DE6">
        <w:rPr>
          <w:rFonts w:ascii="Arial" w:hAnsi="Arial" w:cs="Arial"/>
          <w:bCs/>
          <w:sz w:val="22"/>
          <w:szCs w:val="22"/>
        </w:rPr>
        <w:t xml:space="preserve"> : </w:t>
      </w:r>
      <w:r w:rsidR="007F1DE6" w:rsidRPr="00FE167C">
        <w:rPr>
          <w:rFonts w:ascii="Arial" w:hAnsi="Arial" w:cs="Arial"/>
          <w:bCs/>
          <w:sz w:val="22"/>
          <w:szCs w:val="22"/>
        </w:rPr>
        <w:t>0</w:t>
      </w:r>
      <w:r>
        <w:rPr>
          <w:rFonts w:ascii="Arial" w:hAnsi="Arial" w:cs="Arial"/>
          <w:bCs/>
          <w:sz w:val="22"/>
          <w:szCs w:val="22"/>
        </w:rPr>
        <w:t>6.08.65.22.55</w:t>
      </w:r>
    </w:p>
    <w:p w14:paraId="7E72F735" w14:textId="5A6E1598" w:rsidR="00B67E90" w:rsidRPr="00734C25" w:rsidRDefault="00B67E90" w:rsidP="007F1DE6">
      <w:pPr>
        <w:tabs>
          <w:tab w:val="left" w:pos="3420"/>
          <w:tab w:val="left" w:pos="5940"/>
        </w:tabs>
        <w:ind w:left="357"/>
        <w:jc w:val="both"/>
        <w:rPr>
          <w:rFonts w:ascii="Arial" w:hAnsi="Arial" w:cs="Arial"/>
          <w:bCs/>
          <w:i/>
          <w:iCs/>
          <w:sz w:val="22"/>
          <w:szCs w:val="22"/>
        </w:rPr>
      </w:pPr>
      <w:r w:rsidRPr="00734C25">
        <w:rPr>
          <w:rFonts w:ascii="Arial" w:hAnsi="Arial" w:cs="Arial"/>
          <w:bCs/>
          <w:i/>
          <w:iCs/>
          <w:sz w:val="22"/>
          <w:szCs w:val="22"/>
        </w:rPr>
        <w:t xml:space="preserve">Email : </w:t>
      </w:r>
      <w:hyperlink r:id="rId10" w:history="1">
        <w:r w:rsidRPr="00734C25">
          <w:rPr>
            <w:rStyle w:val="Lienhypertexte"/>
            <w:rFonts w:ascii="Arial" w:hAnsi="Arial" w:cs="Arial"/>
            <w:bCs/>
            <w:i/>
            <w:iCs/>
            <w:sz w:val="22"/>
            <w:szCs w:val="22"/>
          </w:rPr>
          <w:t>clemence.mekmene@cea.fr</w:t>
        </w:r>
      </w:hyperlink>
    </w:p>
    <w:p w14:paraId="68594D95" w14:textId="681AB6A6" w:rsidR="00B67E90" w:rsidRDefault="00B67E90" w:rsidP="007F1DE6">
      <w:pPr>
        <w:tabs>
          <w:tab w:val="left" w:pos="3420"/>
          <w:tab w:val="left" w:pos="5940"/>
        </w:tabs>
        <w:ind w:left="357"/>
        <w:jc w:val="both"/>
        <w:rPr>
          <w:rFonts w:ascii="Arial" w:hAnsi="Arial" w:cs="Arial"/>
          <w:bCs/>
          <w:sz w:val="22"/>
          <w:szCs w:val="22"/>
        </w:rPr>
      </w:pPr>
    </w:p>
    <w:p w14:paraId="63DDEBC6" w14:textId="3EE63B6E" w:rsidR="00B67E90" w:rsidRDefault="00B67E90" w:rsidP="007F1DE6">
      <w:pPr>
        <w:tabs>
          <w:tab w:val="left" w:pos="3420"/>
          <w:tab w:val="left" w:pos="5940"/>
        </w:tabs>
        <w:ind w:left="357"/>
        <w:jc w:val="both"/>
        <w:rPr>
          <w:rFonts w:ascii="Arial" w:hAnsi="Arial" w:cs="Arial"/>
          <w:bCs/>
          <w:sz w:val="22"/>
          <w:szCs w:val="22"/>
        </w:rPr>
      </w:pPr>
      <w:r>
        <w:rPr>
          <w:rFonts w:ascii="Arial" w:hAnsi="Arial" w:cs="Arial"/>
          <w:bCs/>
          <w:sz w:val="22"/>
          <w:szCs w:val="22"/>
        </w:rPr>
        <w:t xml:space="preserve">Isabelle BOREL     </w:t>
      </w:r>
      <w:r w:rsidRPr="00B67E90">
        <w:rPr>
          <w:rFonts w:ascii="Arial" w:hAnsi="Arial" w:cs="Arial"/>
          <w:bCs/>
          <w:sz w:val="22"/>
          <w:szCs w:val="22"/>
        </w:rPr>
        <w:t>Services des Marchés et Achats</w:t>
      </w:r>
      <w:r>
        <w:rPr>
          <w:rFonts w:ascii="Arial" w:hAnsi="Arial" w:cs="Arial"/>
          <w:bCs/>
          <w:sz w:val="22"/>
          <w:szCs w:val="22"/>
        </w:rPr>
        <w:t xml:space="preserve">     </w:t>
      </w:r>
      <w:r w:rsidRPr="00B67E90">
        <w:rPr>
          <w:rFonts w:ascii="Arial" w:hAnsi="Arial" w:cs="Arial"/>
          <w:bCs/>
          <w:sz w:val="22"/>
          <w:szCs w:val="22"/>
        </w:rPr>
        <w:t>Tél : 04.38.78.</w:t>
      </w:r>
      <w:r>
        <w:rPr>
          <w:rFonts w:ascii="Arial" w:hAnsi="Arial" w:cs="Arial"/>
          <w:bCs/>
          <w:sz w:val="22"/>
          <w:szCs w:val="22"/>
        </w:rPr>
        <w:t>13.36</w:t>
      </w:r>
    </w:p>
    <w:p w14:paraId="2182CA46" w14:textId="10C099CE" w:rsidR="00B67E90" w:rsidRPr="00734C25" w:rsidRDefault="00B67E90" w:rsidP="007F1DE6">
      <w:pPr>
        <w:tabs>
          <w:tab w:val="left" w:pos="3420"/>
          <w:tab w:val="left" w:pos="5940"/>
        </w:tabs>
        <w:ind w:left="357"/>
        <w:jc w:val="both"/>
        <w:rPr>
          <w:rFonts w:ascii="Arial" w:hAnsi="Arial" w:cs="Arial"/>
          <w:bCs/>
          <w:i/>
          <w:iCs/>
          <w:sz w:val="22"/>
          <w:szCs w:val="22"/>
        </w:rPr>
      </w:pPr>
      <w:r w:rsidRPr="00734C25">
        <w:rPr>
          <w:rFonts w:ascii="Arial" w:hAnsi="Arial" w:cs="Arial"/>
          <w:bCs/>
          <w:i/>
          <w:iCs/>
          <w:sz w:val="22"/>
          <w:szCs w:val="22"/>
        </w:rPr>
        <w:t xml:space="preserve">Email : </w:t>
      </w:r>
      <w:hyperlink r:id="rId11" w:history="1">
        <w:r w:rsidR="0078105D" w:rsidRPr="00734C25">
          <w:rPr>
            <w:rStyle w:val="Lienhypertexte"/>
            <w:rFonts w:ascii="Arial" w:hAnsi="Arial" w:cs="Arial"/>
            <w:bCs/>
            <w:i/>
            <w:iCs/>
            <w:sz w:val="22"/>
            <w:szCs w:val="22"/>
          </w:rPr>
          <w:t>isabelle.borel@cea.fr</w:t>
        </w:r>
      </w:hyperlink>
    </w:p>
    <w:p w14:paraId="373381FF" w14:textId="77777777" w:rsidR="00B67E90" w:rsidRDefault="00B67E90" w:rsidP="00E131C7">
      <w:pPr>
        <w:autoSpaceDE w:val="0"/>
        <w:autoSpaceDN w:val="0"/>
        <w:adjustRightInd w:val="0"/>
        <w:jc w:val="both"/>
        <w:rPr>
          <w:rFonts w:ascii="Arial" w:eastAsiaTheme="minorHAnsi" w:hAnsi="Arial" w:cs="Arial"/>
          <w:color w:val="000000"/>
          <w:lang w:eastAsia="en-US"/>
        </w:rPr>
      </w:pPr>
    </w:p>
    <w:p w14:paraId="0463F041" w14:textId="77777777" w:rsidR="00E131C7" w:rsidRDefault="00E131C7" w:rsidP="007F1DE6">
      <w:pPr>
        <w:tabs>
          <w:tab w:val="left" w:pos="3420"/>
          <w:tab w:val="left" w:pos="5940"/>
        </w:tabs>
        <w:ind w:left="357"/>
        <w:jc w:val="both"/>
        <w:rPr>
          <w:rFonts w:ascii="Arial" w:hAnsi="Arial" w:cs="Arial"/>
          <w:bCs/>
          <w:sz w:val="22"/>
          <w:szCs w:val="22"/>
        </w:rPr>
      </w:pPr>
    </w:p>
    <w:p w14:paraId="5C5268D2" w14:textId="77777777" w:rsidR="00CB5A77" w:rsidRDefault="00CB5A77" w:rsidP="00CB5A77">
      <w:pPr>
        <w:tabs>
          <w:tab w:val="left" w:pos="3420"/>
          <w:tab w:val="left" w:pos="5940"/>
        </w:tabs>
        <w:ind w:left="357"/>
        <w:jc w:val="both"/>
        <w:rPr>
          <w:rFonts w:ascii="Arial" w:hAnsi="Arial" w:cs="Arial"/>
          <w:bCs/>
          <w:sz w:val="22"/>
          <w:szCs w:val="22"/>
        </w:rPr>
      </w:pPr>
      <w:r w:rsidRPr="00B67E90">
        <w:rPr>
          <w:rFonts w:ascii="Arial" w:hAnsi="Arial" w:cs="Arial"/>
          <w:b/>
          <w:i/>
          <w:iCs/>
          <w:sz w:val="22"/>
          <w:szCs w:val="22"/>
        </w:rPr>
        <w:lastRenderedPageBreak/>
        <w:t>Comptabilité fournisseur :</w:t>
      </w:r>
      <w:r>
        <w:rPr>
          <w:rFonts w:ascii="Arial" w:hAnsi="Arial" w:cs="Arial"/>
          <w:bCs/>
          <w:i/>
          <w:iCs/>
          <w:sz w:val="22"/>
          <w:szCs w:val="22"/>
        </w:rPr>
        <w:tab/>
      </w:r>
      <w:r>
        <w:rPr>
          <w:rFonts w:ascii="Arial" w:hAnsi="Arial" w:cs="Arial"/>
          <w:bCs/>
          <w:i/>
          <w:iCs/>
          <w:sz w:val="22"/>
          <w:szCs w:val="22"/>
        </w:rPr>
        <w:tab/>
      </w:r>
      <w:r>
        <w:rPr>
          <w:rFonts w:ascii="Arial" w:hAnsi="Arial" w:cs="Arial"/>
          <w:bCs/>
          <w:sz w:val="22"/>
          <w:szCs w:val="22"/>
        </w:rPr>
        <w:t xml:space="preserve">Tél : </w:t>
      </w:r>
      <w:r w:rsidRPr="00F94CE5">
        <w:rPr>
          <w:rFonts w:ascii="Arial" w:hAnsi="Arial" w:cs="Arial"/>
          <w:bCs/>
          <w:sz w:val="22"/>
          <w:szCs w:val="22"/>
        </w:rPr>
        <w:t>01 69 08 47 50</w:t>
      </w:r>
    </w:p>
    <w:p w14:paraId="608C3420" w14:textId="0E81DF4B" w:rsidR="00CB5A77" w:rsidRPr="00734C25" w:rsidRDefault="00931B81" w:rsidP="00CB5A77">
      <w:pPr>
        <w:tabs>
          <w:tab w:val="left" w:pos="3420"/>
          <w:tab w:val="left" w:pos="5940"/>
        </w:tabs>
        <w:ind w:left="357"/>
        <w:jc w:val="both"/>
        <w:rPr>
          <w:rFonts w:ascii="Arial" w:hAnsi="Arial" w:cs="Arial"/>
          <w:bCs/>
          <w:i/>
          <w:iCs/>
          <w:sz w:val="22"/>
          <w:szCs w:val="22"/>
        </w:rPr>
      </w:pPr>
      <w:r w:rsidRPr="00734C25">
        <w:rPr>
          <w:rFonts w:ascii="Arial" w:hAnsi="Arial" w:cs="Arial"/>
          <w:bCs/>
          <w:i/>
          <w:iCs/>
          <w:sz w:val="22"/>
          <w:szCs w:val="22"/>
        </w:rPr>
        <w:t>E</w:t>
      </w:r>
      <w:r w:rsidR="00CB5A77" w:rsidRPr="00734C25">
        <w:rPr>
          <w:rFonts w:ascii="Arial" w:hAnsi="Arial" w:cs="Arial"/>
          <w:bCs/>
          <w:i/>
          <w:iCs/>
          <w:sz w:val="22"/>
          <w:szCs w:val="22"/>
        </w:rPr>
        <w:t>mail :</w:t>
      </w:r>
      <w:r w:rsidR="003A212A" w:rsidRPr="00734C25">
        <w:rPr>
          <w:rFonts w:ascii="Arial" w:hAnsi="Arial" w:cs="Arial"/>
          <w:i/>
          <w:iCs/>
          <w:sz w:val="22"/>
          <w:szCs w:val="22"/>
        </w:rPr>
        <w:t xml:space="preserve"> </w:t>
      </w:r>
      <w:hyperlink r:id="rId12" w:history="1">
        <w:r w:rsidR="003A212A" w:rsidRPr="00734C25">
          <w:rPr>
            <w:rStyle w:val="Lienhypertexte"/>
            <w:rFonts w:ascii="Arial" w:hAnsi="Arial" w:cs="Arial"/>
            <w:i/>
            <w:iCs/>
            <w:sz w:val="22"/>
            <w:szCs w:val="22"/>
          </w:rPr>
          <w:t>SFC-Fournisseur_GRE@cea.fr</w:t>
        </w:r>
      </w:hyperlink>
    </w:p>
    <w:p w14:paraId="302FF5D8" w14:textId="77777777" w:rsidR="007F1DE6" w:rsidRPr="00FE167C" w:rsidRDefault="007F1DE6" w:rsidP="007F1DE6">
      <w:pPr>
        <w:tabs>
          <w:tab w:val="left" w:pos="3420"/>
          <w:tab w:val="left" w:pos="5940"/>
        </w:tabs>
        <w:jc w:val="both"/>
        <w:rPr>
          <w:rFonts w:ascii="Arial" w:hAnsi="Arial" w:cs="Arial"/>
          <w:bCs/>
          <w:sz w:val="22"/>
          <w:szCs w:val="22"/>
        </w:rPr>
      </w:pPr>
    </w:p>
    <w:p w14:paraId="3AF73C9B" w14:textId="18315625" w:rsidR="007F1DE6" w:rsidRPr="00233DB0" w:rsidRDefault="007F1DE6" w:rsidP="007F1DE6">
      <w:pPr>
        <w:tabs>
          <w:tab w:val="left" w:pos="1134"/>
          <w:tab w:val="left" w:pos="6946"/>
        </w:tabs>
        <w:jc w:val="both"/>
        <w:outlineLvl w:val="0"/>
        <w:rPr>
          <w:rFonts w:ascii="Arial" w:hAnsi="Arial" w:cs="Arial"/>
          <w:b/>
          <w:sz w:val="22"/>
          <w:szCs w:val="22"/>
          <w:u w:val="single"/>
        </w:rPr>
      </w:pPr>
      <w:r>
        <w:rPr>
          <w:rFonts w:ascii="Arial" w:hAnsi="Arial" w:cs="Arial"/>
          <w:b/>
          <w:sz w:val="22"/>
          <w:szCs w:val="22"/>
          <w:u w:val="single"/>
        </w:rPr>
        <w:t xml:space="preserve">3.2 - </w:t>
      </w:r>
      <w:r w:rsidRPr="00B67E90">
        <w:rPr>
          <w:rFonts w:ascii="Arial" w:hAnsi="Arial" w:cs="Arial"/>
          <w:b/>
          <w:sz w:val="22"/>
          <w:szCs w:val="22"/>
          <w:u w:val="single"/>
        </w:rPr>
        <w:t xml:space="preserve">Correspondants transitaire du CEA Grenoble </w:t>
      </w:r>
      <w:r w:rsidRPr="00233DB0">
        <w:rPr>
          <w:rFonts w:ascii="Arial" w:hAnsi="Arial" w:cs="Arial"/>
          <w:b/>
          <w:sz w:val="22"/>
          <w:szCs w:val="22"/>
          <w:u w:val="single"/>
        </w:rPr>
        <w:t>[pour fournisseurs étrangers hors Union européenne]</w:t>
      </w:r>
      <w:r w:rsidR="00734C25">
        <w:rPr>
          <w:rFonts w:ascii="Arial" w:hAnsi="Arial" w:cs="Arial"/>
          <w:b/>
          <w:sz w:val="22"/>
          <w:szCs w:val="22"/>
          <w:u w:val="single"/>
        </w:rPr>
        <w:t>*</w:t>
      </w:r>
    </w:p>
    <w:p w14:paraId="4684DC1E" w14:textId="77777777" w:rsidR="009F17B6" w:rsidRDefault="009F17B6" w:rsidP="009F17B6">
      <w:pPr>
        <w:tabs>
          <w:tab w:val="left" w:pos="3686"/>
          <w:tab w:val="left" w:pos="3969"/>
        </w:tabs>
        <w:rPr>
          <w:rFonts w:ascii="Arial" w:hAnsi="Arial" w:cs="Arial"/>
          <w:sz w:val="22"/>
          <w:szCs w:val="22"/>
        </w:rPr>
      </w:pPr>
    </w:p>
    <w:p w14:paraId="0331376F" w14:textId="03E36ACD" w:rsidR="009F17B6" w:rsidRPr="009F17B6" w:rsidRDefault="009F17B6" w:rsidP="009F17B6">
      <w:pPr>
        <w:tabs>
          <w:tab w:val="left" w:pos="3686"/>
          <w:tab w:val="left" w:pos="3969"/>
        </w:tabs>
        <w:rPr>
          <w:rFonts w:ascii="Arial" w:hAnsi="Arial" w:cs="Arial"/>
          <w:sz w:val="22"/>
          <w:szCs w:val="22"/>
        </w:rPr>
      </w:pPr>
      <w:r w:rsidRPr="009F17B6">
        <w:rPr>
          <w:rFonts w:ascii="Arial" w:hAnsi="Arial" w:cs="Arial"/>
          <w:sz w:val="22"/>
          <w:szCs w:val="22"/>
        </w:rPr>
        <w:t>Pour les formalités de dédouanement, le Titulaire doit s’adresser à :</w:t>
      </w:r>
    </w:p>
    <w:p w14:paraId="12284351" w14:textId="77777777" w:rsidR="009F17B6" w:rsidRPr="009F17B6" w:rsidRDefault="009F17B6" w:rsidP="009F17B6">
      <w:pPr>
        <w:tabs>
          <w:tab w:val="left" w:pos="3686"/>
          <w:tab w:val="left" w:pos="3969"/>
        </w:tabs>
        <w:rPr>
          <w:rFonts w:ascii="Arial" w:hAnsi="Arial" w:cs="Arial"/>
          <w:sz w:val="22"/>
          <w:szCs w:val="22"/>
        </w:rPr>
      </w:pPr>
    </w:p>
    <w:p w14:paraId="2DAB316D" w14:textId="77777777" w:rsidR="009F17B6" w:rsidRPr="009F17B6" w:rsidRDefault="009F17B6" w:rsidP="009F17B6">
      <w:pPr>
        <w:tabs>
          <w:tab w:val="left" w:pos="3686"/>
          <w:tab w:val="left" w:pos="3969"/>
        </w:tabs>
        <w:rPr>
          <w:rFonts w:ascii="Arial" w:hAnsi="Arial" w:cs="Arial"/>
          <w:sz w:val="22"/>
          <w:szCs w:val="22"/>
        </w:rPr>
      </w:pPr>
      <w:r w:rsidRPr="009F17B6">
        <w:rPr>
          <w:rFonts w:ascii="Arial" w:hAnsi="Arial" w:cs="Arial"/>
          <w:sz w:val="22"/>
          <w:szCs w:val="22"/>
        </w:rPr>
        <w:t>BBL CARGO</w:t>
      </w:r>
    </w:p>
    <w:p w14:paraId="1B93F984" w14:textId="77777777" w:rsidR="009F17B6" w:rsidRPr="009F17B6" w:rsidRDefault="009F17B6" w:rsidP="009F17B6">
      <w:pPr>
        <w:tabs>
          <w:tab w:val="left" w:pos="3686"/>
          <w:tab w:val="left" w:pos="3969"/>
        </w:tabs>
        <w:rPr>
          <w:rFonts w:ascii="Arial" w:hAnsi="Arial" w:cs="Arial"/>
          <w:sz w:val="22"/>
          <w:szCs w:val="22"/>
        </w:rPr>
      </w:pPr>
      <w:r w:rsidRPr="009F17B6">
        <w:rPr>
          <w:rFonts w:ascii="Arial" w:hAnsi="Arial" w:cs="Arial"/>
          <w:sz w:val="22"/>
          <w:szCs w:val="22"/>
        </w:rPr>
        <w:t xml:space="preserve">Adresse : </w:t>
      </w:r>
    </w:p>
    <w:p w14:paraId="16D80B68" w14:textId="77777777" w:rsidR="009F17B6" w:rsidRPr="009F17B6" w:rsidRDefault="009F17B6" w:rsidP="009F17B6">
      <w:pPr>
        <w:tabs>
          <w:tab w:val="left" w:pos="3686"/>
          <w:tab w:val="left" w:pos="3969"/>
        </w:tabs>
        <w:rPr>
          <w:rFonts w:ascii="Arial" w:hAnsi="Arial" w:cs="Arial"/>
          <w:sz w:val="22"/>
          <w:szCs w:val="22"/>
        </w:rPr>
      </w:pPr>
      <w:r w:rsidRPr="009F17B6">
        <w:rPr>
          <w:rFonts w:ascii="Arial" w:hAnsi="Arial" w:cs="Arial"/>
          <w:sz w:val="22"/>
          <w:szCs w:val="22"/>
        </w:rPr>
        <w:t>Fret Vite P/C BBL Cargo</w:t>
      </w:r>
    </w:p>
    <w:p w14:paraId="793A4F13" w14:textId="77777777" w:rsidR="009F17B6" w:rsidRPr="009F17B6" w:rsidRDefault="009F17B6" w:rsidP="009F17B6">
      <w:pPr>
        <w:tabs>
          <w:tab w:val="left" w:pos="3686"/>
          <w:tab w:val="left" w:pos="3969"/>
        </w:tabs>
        <w:rPr>
          <w:rFonts w:ascii="Arial" w:hAnsi="Arial" w:cs="Arial"/>
          <w:sz w:val="22"/>
          <w:szCs w:val="22"/>
        </w:rPr>
      </w:pPr>
      <w:r w:rsidRPr="009F17B6">
        <w:rPr>
          <w:rFonts w:ascii="Arial" w:hAnsi="Arial" w:cs="Arial"/>
          <w:sz w:val="22"/>
          <w:szCs w:val="22"/>
        </w:rPr>
        <w:t xml:space="preserve">125 Route du </w:t>
      </w:r>
      <w:proofErr w:type="spellStart"/>
      <w:r w:rsidRPr="009F17B6">
        <w:rPr>
          <w:rFonts w:ascii="Arial" w:hAnsi="Arial" w:cs="Arial"/>
          <w:sz w:val="22"/>
          <w:szCs w:val="22"/>
        </w:rPr>
        <w:t>Ruisset</w:t>
      </w:r>
      <w:proofErr w:type="spellEnd"/>
    </w:p>
    <w:p w14:paraId="4CF871E1" w14:textId="77777777" w:rsidR="009F17B6" w:rsidRPr="009F17B6" w:rsidRDefault="009F17B6" w:rsidP="009F17B6">
      <w:pPr>
        <w:tabs>
          <w:tab w:val="left" w:pos="3686"/>
          <w:tab w:val="left" w:pos="3969"/>
        </w:tabs>
        <w:rPr>
          <w:rFonts w:ascii="Arial" w:hAnsi="Arial" w:cs="Arial"/>
          <w:sz w:val="22"/>
          <w:szCs w:val="22"/>
        </w:rPr>
      </w:pPr>
      <w:r w:rsidRPr="009F17B6">
        <w:rPr>
          <w:rFonts w:ascii="Arial" w:hAnsi="Arial" w:cs="Arial"/>
          <w:sz w:val="22"/>
          <w:szCs w:val="22"/>
        </w:rPr>
        <w:t>38360 Noyarey - FRANCE</w:t>
      </w:r>
    </w:p>
    <w:p w14:paraId="7235A6D1" w14:textId="77777777" w:rsidR="009F17B6" w:rsidRPr="009F17B6" w:rsidRDefault="009F17B6" w:rsidP="009F17B6">
      <w:pPr>
        <w:tabs>
          <w:tab w:val="left" w:pos="3686"/>
          <w:tab w:val="left" w:pos="3969"/>
        </w:tabs>
        <w:rPr>
          <w:rFonts w:ascii="Arial" w:hAnsi="Arial" w:cs="Arial"/>
          <w:sz w:val="22"/>
          <w:szCs w:val="22"/>
        </w:rPr>
      </w:pPr>
      <w:r w:rsidRPr="009F17B6">
        <w:rPr>
          <w:rFonts w:ascii="Arial" w:hAnsi="Arial" w:cs="Arial"/>
          <w:sz w:val="22"/>
          <w:szCs w:val="22"/>
        </w:rPr>
        <w:t>Vos correspondants :  bblcargocea@bbl-cargo.com</w:t>
      </w:r>
    </w:p>
    <w:p w14:paraId="473D11BA" w14:textId="0F4D9737" w:rsidR="00543BA9" w:rsidRPr="00715B90" w:rsidRDefault="009F17B6" w:rsidP="009F17B6">
      <w:pPr>
        <w:tabs>
          <w:tab w:val="left" w:pos="3686"/>
          <w:tab w:val="left" w:pos="3969"/>
        </w:tabs>
        <w:rPr>
          <w:rFonts w:ascii="Arial" w:hAnsi="Arial" w:cs="Arial"/>
          <w:sz w:val="22"/>
          <w:szCs w:val="22"/>
        </w:rPr>
      </w:pPr>
      <w:r w:rsidRPr="009F17B6">
        <w:rPr>
          <w:rFonts w:ascii="Arial" w:hAnsi="Arial" w:cs="Arial"/>
          <w:sz w:val="22"/>
          <w:szCs w:val="22"/>
        </w:rPr>
        <w:t xml:space="preserve">Tel : +33 7 61 82 16 80 </w:t>
      </w:r>
      <w:r w:rsidR="00543BA9" w:rsidRPr="00715B90">
        <w:rPr>
          <w:rFonts w:ascii="Arial" w:hAnsi="Arial" w:cs="Arial"/>
          <w:sz w:val="22"/>
          <w:szCs w:val="22"/>
        </w:rPr>
        <w:t xml:space="preserve"> </w:t>
      </w:r>
    </w:p>
    <w:p w14:paraId="3C9D5B04" w14:textId="37C27799" w:rsidR="007F1DE6" w:rsidRDefault="007F1DE6" w:rsidP="007F1DE6">
      <w:pPr>
        <w:tabs>
          <w:tab w:val="left" w:pos="1134"/>
          <w:tab w:val="left" w:pos="6946"/>
        </w:tabs>
        <w:jc w:val="both"/>
        <w:rPr>
          <w:rFonts w:ascii="Arial" w:hAnsi="Arial" w:cs="Arial"/>
          <w:sz w:val="22"/>
          <w:szCs w:val="22"/>
        </w:rPr>
      </w:pPr>
    </w:p>
    <w:p w14:paraId="3A72FE3A" w14:textId="7BDBC72B" w:rsidR="00734C25" w:rsidRPr="00734C25" w:rsidRDefault="00734C25" w:rsidP="007F1DE6">
      <w:pPr>
        <w:tabs>
          <w:tab w:val="left" w:pos="1134"/>
          <w:tab w:val="left" w:pos="6946"/>
        </w:tabs>
        <w:jc w:val="both"/>
        <w:rPr>
          <w:rFonts w:ascii="Arial" w:hAnsi="Arial" w:cs="Arial"/>
          <w:i/>
          <w:iCs/>
          <w:sz w:val="22"/>
          <w:szCs w:val="22"/>
        </w:rPr>
      </w:pPr>
      <w:r w:rsidRPr="00734C25">
        <w:rPr>
          <w:rFonts w:ascii="Arial" w:hAnsi="Arial" w:cs="Arial"/>
          <w:i/>
          <w:iCs/>
          <w:sz w:val="20"/>
          <w:szCs w:val="20"/>
        </w:rPr>
        <w:t>*Article à adapter selon l’entreprise retenue.</w:t>
      </w:r>
    </w:p>
    <w:p w14:paraId="3974B8A1" w14:textId="77777777" w:rsidR="00734C25" w:rsidRPr="00FE167C" w:rsidRDefault="00734C25" w:rsidP="007F1DE6">
      <w:pPr>
        <w:tabs>
          <w:tab w:val="left" w:pos="1134"/>
          <w:tab w:val="left" w:pos="6946"/>
        </w:tabs>
        <w:jc w:val="both"/>
        <w:rPr>
          <w:rFonts w:ascii="Arial" w:hAnsi="Arial" w:cs="Arial"/>
          <w:sz w:val="22"/>
          <w:szCs w:val="22"/>
        </w:rPr>
      </w:pPr>
    </w:p>
    <w:p w14:paraId="7BB96CEF" w14:textId="77777777" w:rsidR="007F1DE6" w:rsidRPr="000C5598" w:rsidRDefault="007F1DE6" w:rsidP="007F1DE6">
      <w:pPr>
        <w:tabs>
          <w:tab w:val="left" w:pos="1134"/>
          <w:tab w:val="left" w:pos="6946"/>
        </w:tabs>
        <w:jc w:val="both"/>
        <w:outlineLvl w:val="0"/>
        <w:rPr>
          <w:rFonts w:ascii="Arial" w:hAnsi="Arial" w:cs="Arial"/>
          <w:b/>
          <w:sz w:val="22"/>
          <w:szCs w:val="22"/>
          <w:u w:val="single"/>
        </w:rPr>
      </w:pPr>
      <w:r>
        <w:rPr>
          <w:rFonts w:ascii="Arial" w:hAnsi="Arial" w:cs="Arial"/>
          <w:b/>
          <w:sz w:val="22"/>
          <w:szCs w:val="22"/>
          <w:u w:val="single"/>
        </w:rPr>
        <w:t xml:space="preserve">3.3 - </w:t>
      </w:r>
      <w:r w:rsidRPr="000C5598">
        <w:rPr>
          <w:rFonts w:ascii="Arial" w:hAnsi="Arial" w:cs="Arial"/>
          <w:b/>
          <w:sz w:val="22"/>
          <w:szCs w:val="22"/>
          <w:u w:val="single"/>
        </w:rPr>
        <w:t>Correspondant</w:t>
      </w:r>
      <w:r>
        <w:rPr>
          <w:rFonts w:ascii="Arial" w:hAnsi="Arial" w:cs="Arial"/>
          <w:b/>
          <w:sz w:val="22"/>
          <w:szCs w:val="22"/>
          <w:u w:val="single"/>
        </w:rPr>
        <w:t>s</w:t>
      </w:r>
      <w:r w:rsidRPr="000C5598">
        <w:rPr>
          <w:rFonts w:ascii="Arial" w:hAnsi="Arial" w:cs="Arial"/>
          <w:b/>
          <w:sz w:val="22"/>
          <w:szCs w:val="22"/>
          <w:u w:val="single"/>
        </w:rPr>
        <w:t xml:space="preserve"> du Titulaire</w:t>
      </w:r>
    </w:p>
    <w:p w14:paraId="13950DC7" w14:textId="77777777" w:rsidR="007F1DE6" w:rsidRPr="00FE167C" w:rsidRDefault="007F1DE6" w:rsidP="007F1DE6">
      <w:pPr>
        <w:tabs>
          <w:tab w:val="left" w:pos="1134"/>
          <w:tab w:val="left" w:pos="6946"/>
        </w:tabs>
        <w:spacing w:before="200"/>
        <w:ind w:left="360"/>
        <w:jc w:val="both"/>
        <w:rPr>
          <w:rFonts w:ascii="Arial" w:hAnsi="Arial" w:cs="Arial"/>
          <w:bCs/>
          <w:i/>
          <w:iCs/>
          <w:sz w:val="22"/>
          <w:szCs w:val="22"/>
        </w:rPr>
      </w:pPr>
      <w:r w:rsidRPr="00FE167C">
        <w:rPr>
          <w:rFonts w:ascii="Arial" w:hAnsi="Arial" w:cs="Arial"/>
          <w:bCs/>
          <w:i/>
          <w:iCs/>
          <w:sz w:val="22"/>
          <w:szCs w:val="22"/>
        </w:rPr>
        <w:t xml:space="preserve">Correspondant technique : </w:t>
      </w:r>
    </w:p>
    <w:p w14:paraId="583E55FF" w14:textId="77777777" w:rsidR="007F1DE6" w:rsidRPr="00FE167C" w:rsidRDefault="007F1DE6" w:rsidP="007F1DE6">
      <w:pPr>
        <w:tabs>
          <w:tab w:val="left" w:pos="3420"/>
          <w:tab w:val="left" w:pos="5940"/>
        </w:tabs>
        <w:ind w:left="357"/>
        <w:jc w:val="both"/>
        <w:rPr>
          <w:rFonts w:ascii="Arial" w:hAnsi="Arial" w:cs="Arial"/>
          <w:bCs/>
          <w:sz w:val="22"/>
          <w:szCs w:val="22"/>
        </w:rPr>
      </w:pPr>
      <w:r w:rsidRPr="00B67E90">
        <w:rPr>
          <w:rFonts w:ascii="Arial" w:hAnsi="Arial" w:cs="Arial"/>
          <w:bCs/>
          <w:sz w:val="22"/>
          <w:szCs w:val="22"/>
          <w:highlight w:val="yellow"/>
        </w:rPr>
        <w:t>__________</w:t>
      </w:r>
      <w:r>
        <w:rPr>
          <w:rFonts w:ascii="Arial" w:hAnsi="Arial" w:cs="Arial"/>
          <w:bCs/>
          <w:sz w:val="22"/>
          <w:szCs w:val="22"/>
        </w:rPr>
        <w:tab/>
      </w:r>
      <w:r w:rsidRPr="00B67E90">
        <w:rPr>
          <w:rFonts w:ascii="Arial" w:hAnsi="Arial" w:cs="Arial"/>
          <w:bCs/>
          <w:sz w:val="22"/>
          <w:szCs w:val="22"/>
          <w:highlight w:val="yellow"/>
        </w:rPr>
        <w:t>_________</w:t>
      </w:r>
      <w:r>
        <w:rPr>
          <w:rFonts w:ascii="Arial" w:hAnsi="Arial" w:cs="Arial"/>
          <w:bCs/>
          <w:sz w:val="22"/>
          <w:szCs w:val="22"/>
        </w:rPr>
        <w:tab/>
        <w:t xml:space="preserve">Tél : </w:t>
      </w:r>
      <w:r w:rsidRPr="00B67E90">
        <w:rPr>
          <w:rFonts w:ascii="Arial" w:hAnsi="Arial" w:cs="Arial"/>
          <w:bCs/>
          <w:sz w:val="22"/>
          <w:szCs w:val="22"/>
          <w:highlight w:val="yellow"/>
        </w:rPr>
        <w:t>___________</w:t>
      </w:r>
    </w:p>
    <w:p w14:paraId="6A75F525" w14:textId="77777777" w:rsidR="007F1DE6" w:rsidRPr="004E495F" w:rsidRDefault="007F1DE6" w:rsidP="007F1DE6">
      <w:pPr>
        <w:tabs>
          <w:tab w:val="left" w:pos="1134"/>
          <w:tab w:val="left" w:pos="6946"/>
        </w:tabs>
        <w:spacing w:before="200"/>
        <w:ind w:left="360"/>
        <w:jc w:val="both"/>
        <w:rPr>
          <w:rFonts w:ascii="Arial" w:hAnsi="Arial" w:cs="Arial"/>
          <w:bCs/>
          <w:i/>
          <w:iCs/>
          <w:sz w:val="22"/>
          <w:szCs w:val="22"/>
        </w:rPr>
      </w:pPr>
      <w:r>
        <w:rPr>
          <w:rFonts w:ascii="Arial" w:hAnsi="Arial" w:cs="Arial"/>
          <w:bCs/>
          <w:i/>
          <w:iCs/>
          <w:sz w:val="22"/>
          <w:szCs w:val="22"/>
        </w:rPr>
        <w:t>Correspondant commercial</w:t>
      </w:r>
      <w:r w:rsidRPr="00FE167C">
        <w:rPr>
          <w:rFonts w:ascii="Arial" w:hAnsi="Arial" w:cs="Arial"/>
          <w:bCs/>
          <w:i/>
          <w:iCs/>
          <w:sz w:val="22"/>
          <w:szCs w:val="22"/>
        </w:rPr>
        <w:t xml:space="preserve"> : </w:t>
      </w:r>
    </w:p>
    <w:p w14:paraId="4A4A80A8" w14:textId="77777777" w:rsidR="007F1DE6" w:rsidRDefault="007F1DE6" w:rsidP="007F1DE6">
      <w:pPr>
        <w:tabs>
          <w:tab w:val="left" w:pos="3420"/>
          <w:tab w:val="left" w:pos="5940"/>
        </w:tabs>
        <w:ind w:left="357"/>
        <w:jc w:val="both"/>
        <w:rPr>
          <w:rFonts w:ascii="Arial" w:hAnsi="Arial" w:cs="Arial"/>
          <w:bCs/>
          <w:sz w:val="22"/>
          <w:szCs w:val="22"/>
        </w:rPr>
      </w:pPr>
      <w:r w:rsidRPr="00B67E90">
        <w:rPr>
          <w:rFonts w:ascii="Arial" w:hAnsi="Arial" w:cs="Arial"/>
          <w:bCs/>
          <w:sz w:val="22"/>
          <w:szCs w:val="22"/>
          <w:highlight w:val="yellow"/>
        </w:rPr>
        <w:t>__________</w:t>
      </w:r>
      <w:r>
        <w:rPr>
          <w:rFonts w:ascii="Arial" w:hAnsi="Arial" w:cs="Arial"/>
          <w:bCs/>
          <w:sz w:val="22"/>
          <w:szCs w:val="22"/>
        </w:rPr>
        <w:tab/>
      </w:r>
      <w:r w:rsidRPr="00B67E90">
        <w:rPr>
          <w:rFonts w:ascii="Arial" w:hAnsi="Arial" w:cs="Arial"/>
          <w:bCs/>
          <w:sz w:val="22"/>
          <w:szCs w:val="22"/>
          <w:highlight w:val="yellow"/>
        </w:rPr>
        <w:t>_________</w:t>
      </w:r>
      <w:r>
        <w:rPr>
          <w:rFonts w:ascii="Arial" w:hAnsi="Arial" w:cs="Arial"/>
          <w:bCs/>
          <w:sz w:val="22"/>
          <w:szCs w:val="22"/>
        </w:rPr>
        <w:tab/>
      </w:r>
      <w:r w:rsidRPr="00FE167C">
        <w:rPr>
          <w:rFonts w:ascii="Arial" w:hAnsi="Arial" w:cs="Arial"/>
          <w:bCs/>
          <w:sz w:val="22"/>
          <w:szCs w:val="22"/>
        </w:rPr>
        <w:t>Tél</w:t>
      </w:r>
      <w:r>
        <w:rPr>
          <w:rFonts w:ascii="Arial" w:hAnsi="Arial" w:cs="Arial"/>
          <w:bCs/>
          <w:sz w:val="22"/>
          <w:szCs w:val="22"/>
        </w:rPr>
        <w:t xml:space="preserve"> : </w:t>
      </w:r>
      <w:r w:rsidRPr="00B67E90">
        <w:rPr>
          <w:rFonts w:ascii="Arial" w:hAnsi="Arial" w:cs="Arial"/>
          <w:bCs/>
          <w:sz w:val="22"/>
          <w:szCs w:val="22"/>
          <w:highlight w:val="yellow"/>
        </w:rPr>
        <w:t>___________</w:t>
      </w:r>
    </w:p>
    <w:p w14:paraId="27367C4F" w14:textId="77777777" w:rsidR="007F1DE6" w:rsidRDefault="007F1DE6" w:rsidP="007F1DE6">
      <w:pPr>
        <w:tabs>
          <w:tab w:val="left" w:pos="3420"/>
          <w:tab w:val="left" w:pos="5940"/>
        </w:tabs>
        <w:ind w:left="357"/>
        <w:jc w:val="both"/>
        <w:rPr>
          <w:rFonts w:ascii="Arial" w:hAnsi="Arial" w:cs="Arial"/>
          <w:bCs/>
          <w:sz w:val="22"/>
          <w:szCs w:val="22"/>
        </w:rPr>
      </w:pPr>
    </w:p>
    <w:p w14:paraId="3C553305" w14:textId="77777777" w:rsidR="00B67E90" w:rsidRDefault="00B67E90" w:rsidP="00B67E90">
      <w:pPr>
        <w:jc w:val="center"/>
        <w:rPr>
          <w:rFonts w:ascii="Arial" w:hAnsi="Arial" w:cs="Arial"/>
          <w:b/>
          <w:bCs/>
          <w:sz w:val="22"/>
          <w:szCs w:val="22"/>
        </w:rPr>
      </w:pPr>
      <w:r w:rsidRPr="00B34B21">
        <w:rPr>
          <w:rFonts w:ascii="Arial" w:hAnsi="Arial" w:cs="Arial"/>
          <w:b/>
          <w:bCs/>
          <w:sz w:val="22"/>
          <w:szCs w:val="22"/>
          <w:highlight w:val="yellow"/>
        </w:rPr>
        <w:t>(À compléter par le soumissionnaire)</w:t>
      </w:r>
    </w:p>
    <w:p w14:paraId="704B9CEA" w14:textId="77777777" w:rsidR="000C53BF" w:rsidRPr="00A65B57" w:rsidRDefault="000C53BF" w:rsidP="002C6DEA">
      <w:pPr>
        <w:tabs>
          <w:tab w:val="left" w:pos="1134"/>
          <w:tab w:val="left" w:pos="6946"/>
        </w:tabs>
        <w:jc w:val="both"/>
        <w:rPr>
          <w:rFonts w:ascii="Arial" w:hAnsi="Arial" w:cs="Arial"/>
          <w:sz w:val="22"/>
          <w:szCs w:val="22"/>
        </w:rPr>
      </w:pPr>
    </w:p>
    <w:p w14:paraId="1FCFC262" w14:textId="77777777" w:rsidR="000C53BF" w:rsidRPr="00A65B57" w:rsidRDefault="000C53BF" w:rsidP="002C6DEA">
      <w:pPr>
        <w:tabs>
          <w:tab w:val="left" w:pos="1134"/>
          <w:tab w:val="left" w:pos="6946"/>
        </w:tabs>
        <w:jc w:val="both"/>
        <w:rPr>
          <w:rFonts w:ascii="Arial" w:hAnsi="Arial" w:cs="Arial"/>
          <w:sz w:val="22"/>
          <w:szCs w:val="22"/>
        </w:rPr>
      </w:pPr>
    </w:p>
    <w:p w14:paraId="23674ADA" w14:textId="6EC79BB0" w:rsidR="0078202C" w:rsidRDefault="0078202C" w:rsidP="00C74F19">
      <w:pPr>
        <w:pStyle w:val="StyleTitre1Arial11ptSoulignementpais"/>
        <w:numPr>
          <w:ilvl w:val="0"/>
          <w:numId w:val="6"/>
        </w:numPr>
      </w:pPr>
      <w:r>
        <w:t xml:space="preserve"> DEFINITION DES PRESTATIONS</w:t>
      </w:r>
    </w:p>
    <w:p w14:paraId="50ED2BF6" w14:textId="1102537D" w:rsidR="0078202C" w:rsidRDefault="0078202C" w:rsidP="0078202C">
      <w:pPr>
        <w:autoSpaceDE w:val="0"/>
        <w:autoSpaceDN w:val="0"/>
        <w:adjustRightInd w:val="0"/>
        <w:jc w:val="both"/>
        <w:rPr>
          <w:rFonts w:ascii="Arial" w:hAnsi="Arial" w:cs="Arial"/>
          <w:sz w:val="22"/>
          <w:szCs w:val="22"/>
        </w:rPr>
      </w:pPr>
      <w:r w:rsidRPr="0078202C">
        <w:rPr>
          <w:rFonts w:ascii="Arial" w:hAnsi="Arial" w:cs="Arial"/>
          <w:sz w:val="22"/>
          <w:szCs w:val="22"/>
        </w:rPr>
        <w:t>Les Prestations</w:t>
      </w:r>
      <w:r w:rsidR="0078105D">
        <w:rPr>
          <w:rFonts w:ascii="Arial" w:hAnsi="Arial" w:cs="Arial"/>
          <w:sz w:val="22"/>
          <w:szCs w:val="22"/>
        </w:rPr>
        <w:t xml:space="preserve"> et Fournitures</w:t>
      </w:r>
      <w:r w:rsidRPr="0078202C">
        <w:rPr>
          <w:rFonts w:ascii="Arial" w:hAnsi="Arial" w:cs="Arial"/>
          <w:sz w:val="22"/>
          <w:szCs w:val="22"/>
        </w:rPr>
        <w:t xml:space="preserve"> précisément décrites </w:t>
      </w:r>
      <w:r w:rsidR="0078105D">
        <w:rPr>
          <w:rFonts w:ascii="Arial" w:hAnsi="Arial" w:cs="Arial"/>
          <w:sz w:val="22"/>
          <w:szCs w:val="22"/>
        </w:rPr>
        <w:t>à l’article 4 du c</w:t>
      </w:r>
      <w:r w:rsidRPr="0078202C">
        <w:rPr>
          <w:rFonts w:ascii="Arial" w:hAnsi="Arial" w:cs="Arial"/>
          <w:sz w:val="22"/>
          <w:szCs w:val="22"/>
        </w:rPr>
        <w:t>ahier des charges consistent principalement :</w:t>
      </w:r>
    </w:p>
    <w:p w14:paraId="5D89E35B" w14:textId="77777777" w:rsidR="0078202C" w:rsidRPr="0078202C" w:rsidRDefault="0078202C" w:rsidP="0078202C">
      <w:pPr>
        <w:autoSpaceDE w:val="0"/>
        <w:autoSpaceDN w:val="0"/>
        <w:adjustRightInd w:val="0"/>
        <w:jc w:val="both"/>
        <w:rPr>
          <w:rFonts w:ascii="Arial" w:hAnsi="Arial" w:cs="Arial"/>
          <w:sz w:val="22"/>
          <w:szCs w:val="22"/>
        </w:rPr>
      </w:pPr>
    </w:p>
    <w:p w14:paraId="6112837E" w14:textId="77777777" w:rsidR="0078202C" w:rsidRDefault="0078202C" w:rsidP="0078202C">
      <w:pPr>
        <w:pStyle w:val="Paragraphedeliste"/>
        <w:numPr>
          <w:ilvl w:val="0"/>
          <w:numId w:val="12"/>
        </w:numPr>
        <w:autoSpaceDE w:val="0"/>
        <w:autoSpaceDN w:val="0"/>
        <w:adjustRightInd w:val="0"/>
        <w:rPr>
          <w:rFonts w:cs="Arial"/>
          <w:sz w:val="22"/>
          <w:szCs w:val="22"/>
        </w:rPr>
      </w:pPr>
      <w:r>
        <w:rPr>
          <w:rFonts w:cs="Arial"/>
          <w:sz w:val="22"/>
          <w:szCs w:val="22"/>
        </w:rPr>
        <w:t>A</w:t>
      </w:r>
      <w:r w:rsidRPr="0078202C">
        <w:rPr>
          <w:rFonts w:cs="Arial"/>
          <w:sz w:val="22"/>
          <w:szCs w:val="22"/>
        </w:rPr>
        <w:t xml:space="preserve"> enlever des plaques de silicium de </w:t>
      </w:r>
      <w:r>
        <w:rPr>
          <w:rFonts w:cs="Arial"/>
          <w:sz w:val="22"/>
          <w:szCs w:val="22"/>
        </w:rPr>
        <w:t>2</w:t>
      </w:r>
      <w:r w:rsidRPr="0078202C">
        <w:rPr>
          <w:rFonts w:cs="Arial"/>
          <w:sz w:val="22"/>
          <w:szCs w:val="22"/>
        </w:rPr>
        <w:t>00 mm de diamètre sur le site du</w:t>
      </w:r>
    </w:p>
    <w:p w14:paraId="7E02620F" w14:textId="19475848" w:rsidR="0078202C" w:rsidRPr="0078202C" w:rsidRDefault="0078202C" w:rsidP="0078202C">
      <w:pPr>
        <w:pStyle w:val="Paragraphedeliste"/>
        <w:autoSpaceDE w:val="0"/>
        <w:autoSpaceDN w:val="0"/>
        <w:adjustRightInd w:val="0"/>
        <w:rPr>
          <w:rFonts w:cs="Arial"/>
          <w:sz w:val="22"/>
          <w:szCs w:val="22"/>
        </w:rPr>
      </w:pPr>
      <w:r w:rsidRPr="0078202C">
        <w:rPr>
          <w:rFonts w:cs="Arial"/>
          <w:sz w:val="22"/>
          <w:szCs w:val="22"/>
        </w:rPr>
        <w:t>CEA/Grenoble, à les recycler, puis à les réexpédier après reconditionnement sur le même site du CEA/Grenoble ;</w:t>
      </w:r>
    </w:p>
    <w:p w14:paraId="562BC0F2" w14:textId="77777777" w:rsidR="0078202C" w:rsidRPr="0078202C" w:rsidRDefault="0078202C" w:rsidP="0078202C">
      <w:pPr>
        <w:autoSpaceDE w:val="0"/>
        <w:autoSpaceDN w:val="0"/>
        <w:adjustRightInd w:val="0"/>
        <w:jc w:val="both"/>
        <w:rPr>
          <w:rFonts w:ascii="Arial" w:hAnsi="Arial" w:cs="Arial"/>
          <w:sz w:val="22"/>
          <w:szCs w:val="22"/>
        </w:rPr>
      </w:pPr>
    </w:p>
    <w:p w14:paraId="02769687" w14:textId="7B81B3FD" w:rsidR="0078202C" w:rsidRPr="0078202C" w:rsidRDefault="0078202C" w:rsidP="0078202C">
      <w:pPr>
        <w:pStyle w:val="Paragraphedeliste"/>
        <w:numPr>
          <w:ilvl w:val="0"/>
          <w:numId w:val="12"/>
        </w:numPr>
        <w:autoSpaceDE w:val="0"/>
        <w:autoSpaceDN w:val="0"/>
        <w:adjustRightInd w:val="0"/>
        <w:rPr>
          <w:rFonts w:cs="Arial"/>
          <w:sz w:val="22"/>
          <w:szCs w:val="22"/>
        </w:rPr>
      </w:pPr>
      <w:r>
        <w:rPr>
          <w:rFonts w:cs="Arial"/>
          <w:sz w:val="22"/>
          <w:szCs w:val="22"/>
        </w:rPr>
        <w:t xml:space="preserve">A </w:t>
      </w:r>
      <w:r w:rsidRPr="0078202C">
        <w:rPr>
          <w:rFonts w:cs="Arial"/>
          <w:sz w:val="22"/>
          <w:szCs w:val="22"/>
        </w:rPr>
        <w:t xml:space="preserve">fournir des plaques de silicium de </w:t>
      </w:r>
      <w:r>
        <w:rPr>
          <w:rFonts w:cs="Arial"/>
          <w:sz w:val="22"/>
          <w:szCs w:val="22"/>
        </w:rPr>
        <w:t>2</w:t>
      </w:r>
      <w:r w:rsidRPr="0078202C">
        <w:rPr>
          <w:rFonts w:cs="Arial"/>
          <w:sz w:val="22"/>
          <w:szCs w:val="22"/>
        </w:rPr>
        <w:t>00 mm de diamètre recyclées, les substrats</w:t>
      </w:r>
      <w:r>
        <w:rPr>
          <w:rFonts w:cs="Arial"/>
          <w:sz w:val="22"/>
          <w:szCs w:val="22"/>
        </w:rPr>
        <w:t xml:space="preserve"> </w:t>
      </w:r>
      <w:r w:rsidRPr="0078202C">
        <w:rPr>
          <w:rFonts w:cs="Arial"/>
          <w:sz w:val="22"/>
          <w:szCs w:val="22"/>
        </w:rPr>
        <w:t>n’étant pas fournis par le CEA/Grenoble.</w:t>
      </w:r>
    </w:p>
    <w:p w14:paraId="53043D2F" w14:textId="77777777" w:rsidR="0078202C" w:rsidRPr="0078202C" w:rsidRDefault="0078202C" w:rsidP="0078202C">
      <w:pPr>
        <w:autoSpaceDE w:val="0"/>
        <w:autoSpaceDN w:val="0"/>
        <w:adjustRightInd w:val="0"/>
        <w:rPr>
          <w:rFonts w:cs="Arial"/>
          <w:sz w:val="22"/>
          <w:szCs w:val="22"/>
        </w:rPr>
      </w:pPr>
    </w:p>
    <w:p w14:paraId="14AEBAD1" w14:textId="041B0A73" w:rsidR="0078202C" w:rsidRDefault="0078202C" w:rsidP="0078202C">
      <w:pPr>
        <w:autoSpaceDE w:val="0"/>
        <w:autoSpaceDN w:val="0"/>
        <w:adjustRightInd w:val="0"/>
        <w:jc w:val="both"/>
        <w:rPr>
          <w:rFonts w:ascii="Arial" w:hAnsi="Arial" w:cs="Arial"/>
          <w:sz w:val="22"/>
          <w:szCs w:val="22"/>
        </w:rPr>
      </w:pPr>
      <w:r w:rsidRPr="0078202C">
        <w:rPr>
          <w:rFonts w:ascii="Arial" w:hAnsi="Arial" w:cs="Arial"/>
          <w:sz w:val="22"/>
          <w:szCs w:val="22"/>
        </w:rPr>
        <w:t>Le Titulaire s'engage à réaliser l'ensemble des Prestations conformément au cahier des</w:t>
      </w:r>
      <w:r>
        <w:rPr>
          <w:rFonts w:ascii="Arial" w:hAnsi="Arial" w:cs="Arial"/>
          <w:sz w:val="22"/>
          <w:szCs w:val="22"/>
        </w:rPr>
        <w:t xml:space="preserve"> </w:t>
      </w:r>
      <w:r w:rsidRPr="0078202C">
        <w:rPr>
          <w:rFonts w:ascii="Arial" w:hAnsi="Arial" w:cs="Arial"/>
          <w:sz w:val="22"/>
          <w:szCs w:val="22"/>
        </w:rPr>
        <w:t>charges susvisé. Le Titulaire ne doit en aucun cas entreprendre des prestations en</w:t>
      </w:r>
      <w:r>
        <w:rPr>
          <w:rFonts w:ascii="Arial" w:hAnsi="Arial" w:cs="Arial"/>
          <w:sz w:val="22"/>
          <w:szCs w:val="22"/>
        </w:rPr>
        <w:t xml:space="preserve"> </w:t>
      </w:r>
      <w:r w:rsidRPr="0078202C">
        <w:rPr>
          <w:rFonts w:ascii="Arial" w:hAnsi="Arial" w:cs="Arial"/>
          <w:sz w:val="22"/>
          <w:szCs w:val="22"/>
        </w:rPr>
        <w:t>dehors de celles définies dans le cahier des charges, sans l'accord préalable écrit du</w:t>
      </w:r>
      <w:r>
        <w:rPr>
          <w:rFonts w:ascii="Arial" w:hAnsi="Arial" w:cs="Arial"/>
          <w:sz w:val="22"/>
          <w:szCs w:val="22"/>
        </w:rPr>
        <w:t xml:space="preserve"> </w:t>
      </w:r>
      <w:r w:rsidRPr="0078202C">
        <w:rPr>
          <w:rFonts w:ascii="Arial" w:hAnsi="Arial" w:cs="Arial"/>
          <w:sz w:val="22"/>
          <w:szCs w:val="22"/>
        </w:rPr>
        <w:t>CEA.</w:t>
      </w:r>
    </w:p>
    <w:p w14:paraId="1C6C8DE2" w14:textId="77777777" w:rsidR="0078202C" w:rsidRPr="0078202C" w:rsidRDefault="0078202C" w:rsidP="0078202C">
      <w:pPr>
        <w:autoSpaceDE w:val="0"/>
        <w:autoSpaceDN w:val="0"/>
        <w:adjustRightInd w:val="0"/>
        <w:jc w:val="both"/>
        <w:rPr>
          <w:rFonts w:ascii="Arial" w:hAnsi="Arial" w:cs="Arial"/>
          <w:sz w:val="22"/>
          <w:szCs w:val="22"/>
        </w:rPr>
      </w:pPr>
    </w:p>
    <w:p w14:paraId="3115E4E3" w14:textId="0733C2CC" w:rsidR="0078202C" w:rsidRPr="00233DB0" w:rsidRDefault="0078202C" w:rsidP="00233DB0">
      <w:pPr>
        <w:autoSpaceDE w:val="0"/>
        <w:autoSpaceDN w:val="0"/>
        <w:adjustRightInd w:val="0"/>
        <w:rPr>
          <w:rFonts w:ascii="Arial" w:hAnsi="Arial" w:cs="Arial"/>
          <w:sz w:val="22"/>
          <w:szCs w:val="22"/>
        </w:rPr>
      </w:pPr>
      <w:r w:rsidRPr="0078202C">
        <w:rPr>
          <w:rFonts w:ascii="Arial" w:hAnsi="Arial" w:cs="Arial"/>
          <w:sz w:val="22"/>
          <w:szCs w:val="22"/>
        </w:rPr>
        <w:t>Les Prestations, dont le Titulaire assure l'exécution et assume l'entière responsabilité,</w:t>
      </w:r>
      <w:r>
        <w:rPr>
          <w:rFonts w:ascii="Arial" w:hAnsi="Arial" w:cs="Arial"/>
          <w:sz w:val="22"/>
          <w:szCs w:val="22"/>
        </w:rPr>
        <w:t xml:space="preserve"> </w:t>
      </w:r>
      <w:r w:rsidRPr="0078202C">
        <w:rPr>
          <w:rFonts w:ascii="Arial" w:hAnsi="Arial" w:cs="Arial"/>
          <w:sz w:val="22"/>
          <w:szCs w:val="22"/>
        </w:rPr>
        <w:t>relèvent d'une obligation de résultat à l'égard du CEA.</w:t>
      </w:r>
    </w:p>
    <w:p w14:paraId="106DF8D5" w14:textId="77777777" w:rsidR="0078202C" w:rsidRDefault="0078202C" w:rsidP="00C74F19">
      <w:pPr>
        <w:pStyle w:val="StyleTitre1Arial11ptSoulignementpais"/>
      </w:pPr>
    </w:p>
    <w:p w14:paraId="626D9F56" w14:textId="2EFD9D98" w:rsidR="00F45BEA" w:rsidRDefault="00682E94" w:rsidP="00C74F19">
      <w:pPr>
        <w:pStyle w:val="StyleTitre1Arial11ptSoulignementpais"/>
        <w:numPr>
          <w:ilvl w:val="0"/>
          <w:numId w:val="6"/>
        </w:numPr>
      </w:pPr>
      <w:r>
        <w:t xml:space="preserve"> </w:t>
      </w:r>
      <w:r w:rsidR="00282DF6">
        <w:t xml:space="preserve">CONDITIONS D’EXECUTION </w:t>
      </w:r>
      <w:r w:rsidR="00F45BEA">
        <w:t>DE L’ACCORD-CADRE</w:t>
      </w:r>
    </w:p>
    <w:p w14:paraId="4AC80C72" w14:textId="6ECB6476" w:rsidR="00F45BEA" w:rsidRPr="0033427E" w:rsidRDefault="00470A32" w:rsidP="00C74F19">
      <w:pPr>
        <w:pStyle w:val="StyleTitre1Arial11ptSoulignementpais"/>
        <w:numPr>
          <w:ilvl w:val="1"/>
          <w:numId w:val="6"/>
        </w:numPr>
      </w:pPr>
      <w:r>
        <w:t xml:space="preserve"> – Quantité et délais de livraison</w:t>
      </w:r>
    </w:p>
    <w:p w14:paraId="3D5F8D59" w14:textId="7A79EBE2" w:rsidR="000938DB" w:rsidRPr="00910FB3" w:rsidRDefault="00682E94" w:rsidP="00910FB3">
      <w:pPr>
        <w:pStyle w:val="Titre1"/>
        <w:rPr>
          <w:rFonts w:ascii="Arial" w:hAnsi="Arial" w:cs="Arial"/>
          <w:sz w:val="22"/>
          <w:szCs w:val="18"/>
          <w:u w:val="none"/>
        </w:rPr>
      </w:pPr>
      <w:r>
        <w:rPr>
          <w:rFonts w:ascii="Arial" w:hAnsi="Arial" w:cs="Arial"/>
          <w:sz w:val="22"/>
          <w:szCs w:val="18"/>
          <w:u w:val="none"/>
        </w:rPr>
        <w:t>5</w:t>
      </w:r>
      <w:r w:rsidR="00910FB3">
        <w:rPr>
          <w:rFonts w:ascii="Arial" w:hAnsi="Arial" w:cs="Arial"/>
          <w:sz w:val="22"/>
          <w:szCs w:val="18"/>
          <w:u w:val="none"/>
        </w:rPr>
        <w:t>.</w:t>
      </w:r>
      <w:r>
        <w:rPr>
          <w:rFonts w:ascii="Arial" w:hAnsi="Arial" w:cs="Arial"/>
          <w:sz w:val="22"/>
          <w:szCs w:val="18"/>
          <w:u w:val="none"/>
        </w:rPr>
        <w:t>1</w:t>
      </w:r>
      <w:r w:rsidR="00910FB3">
        <w:rPr>
          <w:rFonts w:ascii="Arial" w:hAnsi="Arial" w:cs="Arial"/>
          <w:sz w:val="22"/>
          <w:szCs w:val="18"/>
          <w:u w:val="none"/>
        </w:rPr>
        <w:t xml:space="preserve">.1 </w:t>
      </w:r>
      <w:r w:rsidR="000938DB" w:rsidRPr="00910FB3">
        <w:rPr>
          <w:rFonts w:ascii="Arial" w:hAnsi="Arial" w:cs="Arial"/>
          <w:sz w:val="22"/>
          <w:szCs w:val="18"/>
          <w:u w:val="none"/>
        </w:rPr>
        <w:t>– Plaques de silicium</w:t>
      </w:r>
      <w:r w:rsidR="00910FB3">
        <w:rPr>
          <w:rFonts w:ascii="Arial" w:hAnsi="Arial" w:cs="Arial"/>
          <w:sz w:val="22"/>
          <w:szCs w:val="18"/>
          <w:u w:val="none"/>
        </w:rPr>
        <w:t xml:space="preserve"> 200mm</w:t>
      </w:r>
      <w:r w:rsidR="000938DB" w:rsidRPr="00910FB3">
        <w:rPr>
          <w:rFonts w:ascii="Arial" w:hAnsi="Arial" w:cs="Arial"/>
          <w:sz w:val="22"/>
          <w:szCs w:val="18"/>
          <w:u w:val="none"/>
        </w:rPr>
        <w:t xml:space="preserve"> </w:t>
      </w:r>
      <w:r w:rsidR="00DE705B">
        <w:rPr>
          <w:rFonts w:ascii="Arial" w:hAnsi="Arial" w:cs="Arial"/>
          <w:sz w:val="22"/>
          <w:szCs w:val="18"/>
          <w:u w:val="none"/>
        </w:rPr>
        <w:t xml:space="preserve">fournies par le CEA </w:t>
      </w:r>
      <w:r w:rsidR="00910FB3" w:rsidRPr="00910FB3">
        <w:rPr>
          <w:rFonts w:ascii="Arial" w:hAnsi="Arial" w:cs="Arial"/>
          <w:sz w:val="22"/>
          <w:szCs w:val="18"/>
          <w:u w:val="none"/>
        </w:rPr>
        <w:t xml:space="preserve">pour recyclage </w:t>
      </w:r>
    </w:p>
    <w:p w14:paraId="1FB80782" w14:textId="77777777" w:rsidR="00910FB3" w:rsidRPr="00910FB3" w:rsidRDefault="00910FB3" w:rsidP="00910FB3">
      <w:pPr>
        <w:pStyle w:val="Paragraphedeliste"/>
        <w:tabs>
          <w:tab w:val="left" w:pos="1134"/>
          <w:tab w:val="left" w:pos="6946"/>
        </w:tabs>
        <w:rPr>
          <w:rFonts w:cs="Arial"/>
          <w:sz w:val="22"/>
          <w:szCs w:val="22"/>
        </w:rPr>
      </w:pPr>
    </w:p>
    <w:p w14:paraId="4EBB0BF6" w14:textId="6D2E3A9A" w:rsidR="00282DF6" w:rsidRDefault="00282DF6" w:rsidP="00282DF6">
      <w:pPr>
        <w:tabs>
          <w:tab w:val="left" w:pos="1134"/>
          <w:tab w:val="left" w:pos="6946"/>
        </w:tabs>
        <w:jc w:val="both"/>
        <w:rPr>
          <w:rFonts w:ascii="Arial" w:hAnsi="Arial" w:cs="Arial"/>
          <w:sz w:val="22"/>
          <w:szCs w:val="22"/>
        </w:rPr>
      </w:pPr>
      <w:r w:rsidRPr="00282DF6">
        <w:rPr>
          <w:rFonts w:ascii="Arial" w:hAnsi="Arial" w:cs="Arial"/>
          <w:sz w:val="22"/>
          <w:szCs w:val="22"/>
        </w:rPr>
        <w:t xml:space="preserve">Le CEA </w:t>
      </w:r>
      <w:r w:rsidR="007955DD">
        <w:rPr>
          <w:rFonts w:ascii="Arial" w:hAnsi="Arial" w:cs="Arial"/>
          <w:sz w:val="22"/>
          <w:szCs w:val="22"/>
        </w:rPr>
        <w:t xml:space="preserve">Grenoble </w:t>
      </w:r>
      <w:r w:rsidRPr="00282DF6">
        <w:rPr>
          <w:rFonts w:ascii="Arial" w:hAnsi="Arial" w:cs="Arial"/>
          <w:sz w:val="22"/>
          <w:szCs w:val="22"/>
        </w:rPr>
        <w:t>met à disposition du Titulaire</w:t>
      </w:r>
      <w:r w:rsidR="007955DD">
        <w:rPr>
          <w:rFonts w:ascii="Arial" w:hAnsi="Arial" w:cs="Arial"/>
          <w:sz w:val="22"/>
          <w:szCs w:val="22"/>
        </w:rPr>
        <w:t xml:space="preserve"> </w:t>
      </w:r>
      <w:r w:rsidRPr="00282DF6">
        <w:rPr>
          <w:rFonts w:ascii="Arial" w:hAnsi="Arial" w:cs="Arial"/>
          <w:sz w:val="22"/>
          <w:szCs w:val="22"/>
        </w:rPr>
        <w:t xml:space="preserve">les quantités mensuelles </w:t>
      </w:r>
      <w:r w:rsidRPr="00603453">
        <w:rPr>
          <w:rFonts w:ascii="Arial" w:hAnsi="Arial" w:cs="Arial"/>
          <w:sz w:val="22"/>
          <w:szCs w:val="22"/>
          <w:u w:val="single"/>
        </w:rPr>
        <w:t>estimatives</w:t>
      </w:r>
      <w:r w:rsidRPr="00282DF6">
        <w:rPr>
          <w:rFonts w:ascii="Arial" w:hAnsi="Arial" w:cs="Arial"/>
          <w:sz w:val="22"/>
          <w:szCs w:val="22"/>
        </w:rPr>
        <w:t xml:space="preserve"> suivantes</w:t>
      </w:r>
      <w:r w:rsidR="007955DD">
        <w:rPr>
          <w:rFonts w:ascii="Arial" w:hAnsi="Arial" w:cs="Arial"/>
          <w:sz w:val="22"/>
          <w:szCs w:val="22"/>
        </w:rPr>
        <w:t xml:space="preserve"> de plaques de silicium pour recyclage </w:t>
      </w:r>
      <w:r w:rsidRPr="00282DF6">
        <w:rPr>
          <w:rFonts w:ascii="Arial" w:hAnsi="Arial" w:cs="Arial"/>
          <w:sz w:val="22"/>
          <w:szCs w:val="22"/>
        </w:rPr>
        <w:t>:</w:t>
      </w:r>
    </w:p>
    <w:p w14:paraId="6FE74716" w14:textId="169F060A" w:rsidR="00603453" w:rsidRDefault="00603453" w:rsidP="00282DF6">
      <w:pPr>
        <w:tabs>
          <w:tab w:val="left" w:pos="1134"/>
          <w:tab w:val="left" w:pos="6946"/>
        </w:tabs>
        <w:jc w:val="both"/>
        <w:rPr>
          <w:rFonts w:ascii="Arial" w:hAnsi="Arial" w:cs="Arial"/>
          <w:sz w:val="22"/>
          <w:szCs w:val="22"/>
        </w:rPr>
      </w:pPr>
    </w:p>
    <w:p w14:paraId="6DB76899" w14:textId="4756C500" w:rsidR="00603453" w:rsidRDefault="00603453" w:rsidP="00603453">
      <w:pPr>
        <w:pStyle w:val="Paragraphedeliste"/>
        <w:numPr>
          <w:ilvl w:val="0"/>
          <w:numId w:val="12"/>
        </w:numPr>
        <w:tabs>
          <w:tab w:val="left" w:pos="1134"/>
          <w:tab w:val="left" w:pos="6946"/>
        </w:tabs>
        <w:rPr>
          <w:rFonts w:cs="Arial"/>
          <w:sz w:val="22"/>
          <w:szCs w:val="22"/>
        </w:rPr>
      </w:pPr>
      <w:r>
        <w:rPr>
          <w:rFonts w:cs="Arial"/>
          <w:sz w:val="22"/>
          <w:szCs w:val="22"/>
        </w:rPr>
        <w:lastRenderedPageBreak/>
        <w:t xml:space="preserve">1 500 plaques de silicium de diamètre 200mm standards </w:t>
      </w:r>
      <w:r w:rsidRPr="000938DB">
        <w:rPr>
          <w:rFonts w:cs="Arial"/>
          <w:b/>
          <w:bCs/>
          <w:sz w:val="22"/>
          <w:szCs w:val="22"/>
        </w:rPr>
        <w:t>non contaminées</w:t>
      </w:r>
      <w:r>
        <w:rPr>
          <w:rFonts w:cs="Arial"/>
          <w:sz w:val="22"/>
          <w:szCs w:val="22"/>
        </w:rPr>
        <w:t xml:space="preserve"> (Grade 1 et 2) </w:t>
      </w:r>
    </w:p>
    <w:p w14:paraId="66D067EA" w14:textId="77777777" w:rsidR="00603453" w:rsidRDefault="00603453" w:rsidP="00603453">
      <w:pPr>
        <w:pStyle w:val="Paragraphedeliste"/>
        <w:tabs>
          <w:tab w:val="left" w:pos="1134"/>
          <w:tab w:val="left" w:pos="6946"/>
        </w:tabs>
        <w:rPr>
          <w:rFonts w:cs="Arial"/>
          <w:sz w:val="22"/>
          <w:szCs w:val="22"/>
        </w:rPr>
      </w:pPr>
    </w:p>
    <w:p w14:paraId="7A59C9FF" w14:textId="59E6E1A6" w:rsidR="00603453" w:rsidRPr="00603453" w:rsidRDefault="00603453" w:rsidP="00603453">
      <w:pPr>
        <w:pStyle w:val="Paragraphedeliste"/>
        <w:numPr>
          <w:ilvl w:val="0"/>
          <w:numId w:val="12"/>
        </w:numPr>
        <w:tabs>
          <w:tab w:val="left" w:pos="1134"/>
          <w:tab w:val="left" w:pos="6946"/>
        </w:tabs>
        <w:rPr>
          <w:rFonts w:cs="Arial"/>
          <w:sz w:val="22"/>
          <w:szCs w:val="22"/>
        </w:rPr>
      </w:pPr>
      <w:r>
        <w:rPr>
          <w:rFonts w:cs="Arial"/>
          <w:sz w:val="22"/>
          <w:szCs w:val="22"/>
        </w:rPr>
        <w:t xml:space="preserve">300 plaques de silicium de diamètre 200mm standards </w:t>
      </w:r>
      <w:r w:rsidRPr="000938DB">
        <w:rPr>
          <w:rFonts w:cs="Arial"/>
          <w:b/>
          <w:bCs/>
          <w:sz w:val="22"/>
          <w:szCs w:val="22"/>
        </w:rPr>
        <w:t>contaminées Cu</w:t>
      </w:r>
      <w:r>
        <w:rPr>
          <w:rFonts w:cs="Arial"/>
          <w:sz w:val="22"/>
          <w:szCs w:val="22"/>
        </w:rPr>
        <w:t xml:space="preserve"> (Grade 1 et 2)</w:t>
      </w:r>
    </w:p>
    <w:p w14:paraId="307B94D2" w14:textId="10090306" w:rsidR="007C24A4" w:rsidRDefault="007C24A4" w:rsidP="00A248DB">
      <w:pPr>
        <w:autoSpaceDE w:val="0"/>
        <w:autoSpaceDN w:val="0"/>
        <w:adjustRightInd w:val="0"/>
        <w:jc w:val="both"/>
        <w:rPr>
          <w:rFonts w:ascii="Arial" w:hAnsi="Arial" w:cs="Arial"/>
          <w:sz w:val="22"/>
          <w:szCs w:val="22"/>
        </w:rPr>
      </w:pPr>
    </w:p>
    <w:p w14:paraId="3B72D120" w14:textId="77777777" w:rsidR="007C24A4" w:rsidRPr="007C24A4" w:rsidRDefault="007C24A4" w:rsidP="007C24A4">
      <w:pPr>
        <w:autoSpaceDE w:val="0"/>
        <w:autoSpaceDN w:val="0"/>
        <w:adjustRightInd w:val="0"/>
        <w:jc w:val="both"/>
        <w:rPr>
          <w:rFonts w:ascii="Arial" w:hAnsi="Arial" w:cs="Arial"/>
          <w:sz w:val="22"/>
          <w:szCs w:val="22"/>
        </w:rPr>
      </w:pPr>
      <w:r w:rsidRPr="007C24A4">
        <w:rPr>
          <w:rFonts w:ascii="Arial" w:hAnsi="Arial" w:cs="Arial"/>
          <w:sz w:val="22"/>
          <w:szCs w:val="22"/>
        </w:rPr>
        <w:t>La prise en charge des plaques s’effectue mensuellement sous la responsabilité du</w:t>
      </w:r>
    </w:p>
    <w:p w14:paraId="713C8C29" w14:textId="5AED6097" w:rsidR="007C24A4" w:rsidRPr="007C24A4" w:rsidRDefault="007C24A4" w:rsidP="007C24A4">
      <w:pPr>
        <w:autoSpaceDE w:val="0"/>
        <w:autoSpaceDN w:val="0"/>
        <w:adjustRightInd w:val="0"/>
        <w:jc w:val="both"/>
        <w:rPr>
          <w:rFonts w:ascii="Arial" w:hAnsi="Arial" w:cs="Arial"/>
          <w:sz w:val="22"/>
          <w:szCs w:val="22"/>
        </w:rPr>
      </w:pPr>
      <w:r w:rsidRPr="007C24A4">
        <w:rPr>
          <w:rFonts w:ascii="Arial" w:hAnsi="Arial" w:cs="Arial"/>
          <w:sz w:val="22"/>
          <w:szCs w:val="22"/>
        </w:rPr>
        <w:t>Titulaire. Chaque prise en charge par le Titulaire fait l’objet d’un bordereau d’envoi cosigné par le</w:t>
      </w:r>
      <w:r>
        <w:rPr>
          <w:rFonts w:ascii="Arial" w:hAnsi="Arial" w:cs="Arial"/>
          <w:sz w:val="22"/>
          <w:szCs w:val="22"/>
        </w:rPr>
        <w:t xml:space="preserve"> </w:t>
      </w:r>
      <w:r w:rsidRPr="007C24A4">
        <w:rPr>
          <w:rFonts w:ascii="Arial" w:hAnsi="Arial" w:cs="Arial"/>
          <w:sz w:val="22"/>
          <w:szCs w:val="22"/>
        </w:rPr>
        <w:t>CEA et le Titulaire.</w:t>
      </w:r>
    </w:p>
    <w:p w14:paraId="3ECD8AF9" w14:textId="3ADA03DF" w:rsidR="007C24A4" w:rsidRPr="007C24A4" w:rsidRDefault="007C24A4" w:rsidP="007C24A4">
      <w:pPr>
        <w:autoSpaceDE w:val="0"/>
        <w:autoSpaceDN w:val="0"/>
        <w:adjustRightInd w:val="0"/>
        <w:jc w:val="both"/>
        <w:rPr>
          <w:rFonts w:ascii="Arial" w:hAnsi="Arial" w:cs="Arial"/>
          <w:sz w:val="22"/>
          <w:szCs w:val="22"/>
        </w:rPr>
      </w:pPr>
    </w:p>
    <w:p w14:paraId="7EAA98A3" w14:textId="7C71A31E" w:rsidR="007C24A4" w:rsidRPr="007C24A4" w:rsidRDefault="000938DB" w:rsidP="007C24A4">
      <w:pPr>
        <w:autoSpaceDE w:val="0"/>
        <w:autoSpaceDN w:val="0"/>
        <w:adjustRightInd w:val="0"/>
        <w:jc w:val="both"/>
        <w:rPr>
          <w:rFonts w:ascii="Arial" w:hAnsi="Arial" w:cs="Arial"/>
          <w:sz w:val="22"/>
          <w:szCs w:val="22"/>
        </w:rPr>
      </w:pPr>
      <w:r>
        <w:rPr>
          <w:rFonts w:ascii="Arial" w:hAnsi="Arial" w:cs="Arial"/>
          <w:sz w:val="22"/>
          <w:szCs w:val="22"/>
        </w:rPr>
        <w:t xml:space="preserve">Le </w:t>
      </w:r>
      <w:r w:rsidR="007C24A4" w:rsidRPr="007C24A4">
        <w:rPr>
          <w:rFonts w:ascii="Arial" w:hAnsi="Arial" w:cs="Arial"/>
          <w:sz w:val="22"/>
          <w:szCs w:val="22"/>
        </w:rPr>
        <w:t>Titulaire ne peut imposer une quantité minimale pour assurer la collecte des plaques.</w:t>
      </w:r>
    </w:p>
    <w:p w14:paraId="58BA5B0C" w14:textId="2F9BC053" w:rsidR="007C24A4" w:rsidRDefault="007C24A4" w:rsidP="00A248DB">
      <w:pPr>
        <w:autoSpaceDE w:val="0"/>
        <w:autoSpaceDN w:val="0"/>
        <w:adjustRightInd w:val="0"/>
        <w:jc w:val="both"/>
        <w:rPr>
          <w:rFonts w:ascii="Arial" w:hAnsi="Arial" w:cs="Arial"/>
          <w:sz w:val="22"/>
          <w:szCs w:val="22"/>
        </w:rPr>
      </w:pPr>
    </w:p>
    <w:p w14:paraId="052DF889" w14:textId="77777777" w:rsidR="000938DB" w:rsidRDefault="000938DB" w:rsidP="00A248DB">
      <w:pPr>
        <w:autoSpaceDE w:val="0"/>
        <w:autoSpaceDN w:val="0"/>
        <w:adjustRightInd w:val="0"/>
        <w:jc w:val="both"/>
        <w:rPr>
          <w:rFonts w:ascii="Arial" w:hAnsi="Arial" w:cs="Arial"/>
          <w:sz w:val="22"/>
          <w:szCs w:val="22"/>
        </w:rPr>
      </w:pPr>
    </w:p>
    <w:tbl>
      <w:tblPr>
        <w:tblStyle w:val="Grilledutableau"/>
        <w:tblW w:w="0" w:type="auto"/>
        <w:jc w:val="center"/>
        <w:tblLook w:val="04A0" w:firstRow="1" w:lastRow="0" w:firstColumn="1" w:lastColumn="0" w:noHBand="0" w:noVBand="1"/>
      </w:tblPr>
      <w:tblGrid>
        <w:gridCol w:w="2405"/>
        <w:gridCol w:w="1985"/>
        <w:gridCol w:w="2268"/>
      </w:tblGrid>
      <w:tr w:rsidR="00493E6B" w14:paraId="0824AF9F" w14:textId="77777777" w:rsidTr="00DE705B">
        <w:trPr>
          <w:jc w:val="center"/>
        </w:trPr>
        <w:tc>
          <w:tcPr>
            <w:tcW w:w="2405" w:type="dxa"/>
          </w:tcPr>
          <w:p w14:paraId="14E3AF4D" w14:textId="77777777" w:rsidR="00493E6B" w:rsidRDefault="00493E6B" w:rsidP="00A248DB">
            <w:pPr>
              <w:autoSpaceDE w:val="0"/>
              <w:autoSpaceDN w:val="0"/>
              <w:adjustRightInd w:val="0"/>
              <w:jc w:val="both"/>
              <w:rPr>
                <w:rFonts w:ascii="Arial" w:hAnsi="Arial" w:cs="Arial"/>
                <w:sz w:val="22"/>
                <w:szCs w:val="22"/>
              </w:rPr>
            </w:pPr>
          </w:p>
        </w:tc>
        <w:tc>
          <w:tcPr>
            <w:tcW w:w="1985" w:type="dxa"/>
          </w:tcPr>
          <w:p w14:paraId="7DC8DFE1" w14:textId="65DDE9EC" w:rsidR="00493E6B" w:rsidRDefault="00493E6B" w:rsidP="00233DB0">
            <w:pPr>
              <w:autoSpaceDE w:val="0"/>
              <w:autoSpaceDN w:val="0"/>
              <w:adjustRightInd w:val="0"/>
              <w:jc w:val="center"/>
              <w:rPr>
                <w:rFonts w:ascii="Arial" w:hAnsi="Arial" w:cs="Arial"/>
                <w:sz w:val="22"/>
                <w:szCs w:val="22"/>
              </w:rPr>
            </w:pPr>
            <w:r>
              <w:rPr>
                <w:rFonts w:ascii="Arial" w:hAnsi="Arial" w:cs="Arial"/>
                <w:sz w:val="22"/>
                <w:szCs w:val="22"/>
              </w:rPr>
              <w:t>Délai de livraison souhaité par le CEA</w:t>
            </w:r>
          </w:p>
        </w:tc>
        <w:tc>
          <w:tcPr>
            <w:tcW w:w="2268" w:type="dxa"/>
          </w:tcPr>
          <w:p w14:paraId="4E1475E6" w14:textId="0D63FA5C" w:rsidR="00493E6B" w:rsidRDefault="00493E6B" w:rsidP="00233DB0">
            <w:pPr>
              <w:autoSpaceDE w:val="0"/>
              <w:autoSpaceDN w:val="0"/>
              <w:adjustRightInd w:val="0"/>
              <w:jc w:val="center"/>
              <w:rPr>
                <w:rFonts w:ascii="Arial" w:hAnsi="Arial" w:cs="Arial"/>
                <w:sz w:val="22"/>
                <w:szCs w:val="22"/>
              </w:rPr>
            </w:pPr>
            <w:r>
              <w:rPr>
                <w:rFonts w:ascii="Arial" w:hAnsi="Arial" w:cs="Arial"/>
                <w:sz w:val="22"/>
                <w:szCs w:val="22"/>
              </w:rPr>
              <w:t xml:space="preserve">Délai de livraison </w:t>
            </w:r>
            <w:r w:rsidR="00233DB0">
              <w:rPr>
                <w:rFonts w:ascii="Arial" w:hAnsi="Arial" w:cs="Arial"/>
                <w:sz w:val="22"/>
                <w:szCs w:val="22"/>
              </w:rPr>
              <w:t>proposé</w:t>
            </w:r>
            <w:r>
              <w:rPr>
                <w:rFonts w:ascii="Arial" w:hAnsi="Arial" w:cs="Arial"/>
                <w:sz w:val="22"/>
                <w:szCs w:val="22"/>
              </w:rPr>
              <w:t xml:space="preserve"> par le Titulaire</w:t>
            </w:r>
          </w:p>
        </w:tc>
      </w:tr>
      <w:tr w:rsidR="00493E6B" w14:paraId="7C654765" w14:textId="77777777" w:rsidTr="00DE705B">
        <w:trPr>
          <w:jc w:val="center"/>
        </w:trPr>
        <w:tc>
          <w:tcPr>
            <w:tcW w:w="2405" w:type="dxa"/>
          </w:tcPr>
          <w:p w14:paraId="02720F9A" w14:textId="416E4E25" w:rsidR="00493E6B" w:rsidRDefault="00493E6B" w:rsidP="00493E6B">
            <w:pPr>
              <w:autoSpaceDE w:val="0"/>
              <w:autoSpaceDN w:val="0"/>
              <w:adjustRightInd w:val="0"/>
              <w:jc w:val="center"/>
              <w:rPr>
                <w:rFonts w:ascii="Arial" w:hAnsi="Arial" w:cs="Arial"/>
                <w:sz w:val="22"/>
                <w:szCs w:val="22"/>
              </w:rPr>
            </w:pPr>
            <w:r>
              <w:rPr>
                <w:rFonts w:ascii="Arial" w:hAnsi="Arial" w:cs="Arial"/>
                <w:sz w:val="22"/>
                <w:szCs w:val="22"/>
              </w:rPr>
              <w:t>Plaques recyclées contaminées/non contaminées (fournies par le CEA)</w:t>
            </w:r>
          </w:p>
        </w:tc>
        <w:tc>
          <w:tcPr>
            <w:tcW w:w="1985" w:type="dxa"/>
          </w:tcPr>
          <w:p w14:paraId="06754113" w14:textId="77777777" w:rsidR="00233DB0" w:rsidRDefault="00233DB0" w:rsidP="00A248DB">
            <w:pPr>
              <w:autoSpaceDE w:val="0"/>
              <w:autoSpaceDN w:val="0"/>
              <w:adjustRightInd w:val="0"/>
              <w:jc w:val="both"/>
              <w:rPr>
                <w:rFonts w:ascii="Arial" w:hAnsi="Arial" w:cs="Arial"/>
                <w:sz w:val="22"/>
                <w:szCs w:val="22"/>
              </w:rPr>
            </w:pPr>
          </w:p>
          <w:p w14:paraId="6CCD3A32" w14:textId="6F4D6053" w:rsidR="00493E6B" w:rsidRDefault="00493E6B" w:rsidP="00233DB0">
            <w:pPr>
              <w:autoSpaceDE w:val="0"/>
              <w:autoSpaceDN w:val="0"/>
              <w:adjustRightInd w:val="0"/>
              <w:jc w:val="center"/>
              <w:rPr>
                <w:rFonts w:ascii="Arial" w:hAnsi="Arial" w:cs="Arial"/>
                <w:sz w:val="22"/>
                <w:szCs w:val="22"/>
              </w:rPr>
            </w:pPr>
            <w:r>
              <w:rPr>
                <w:rFonts w:ascii="Arial" w:hAnsi="Arial" w:cs="Arial"/>
                <w:sz w:val="22"/>
                <w:szCs w:val="22"/>
              </w:rPr>
              <w:t>1 mois</w:t>
            </w:r>
          </w:p>
        </w:tc>
        <w:tc>
          <w:tcPr>
            <w:tcW w:w="2268" w:type="dxa"/>
          </w:tcPr>
          <w:p w14:paraId="5F0F517F" w14:textId="77777777" w:rsidR="00493E6B" w:rsidRDefault="00493E6B" w:rsidP="00A248DB">
            <w:pPr>
              <w:autoSpaceDE w:val="0"/>
              <w:autoSpaceDN w:val="0"/>
              <w:adjustRightInd w:val="0"/>
              <w:jc w:val="both"/>
              <w:rPr>
                <w:rFonts w:ascii="Arial" w:hAnsi="Arial" w:cs="Arial"/>
                <w:sz w:val="22"/>
                <w:szCs w:val="22"/>
              </w:rPr>
            </w:pPr>
          </w:p>
          <w:p w14:paraId="38161815" w14:textId="1A17E75E" w:rsidR="00233DB0" w:rsidRDefault="00233DB0" w:rsidP="00233DB0">
            <w:pPr>
              <w:autoSpaceDE w:val="0"/>
              <w:autoSpaceDN w:val="0"/>
              <w:adjustRightInd w:val="0"/>
              <w:jc w:val="center"/>
              <w:rPr>
                <w:rFonts w:ascii="Arial" w:hAnsi="Arial" w:cs="Arial"/>
                <w:sz w:val="22"/>
                <w:szCs w:val="22"/>
              </w:rPr>
            </w:pPr>
            <w:r w:rsidRPr="00233DB0">
              <w:rPr>
                <w:rFonts w:ascii="Arial" w:hAnsi="Arial" w:cs="Arial"/>
                <w:sz w:val="22"/>
                <w:szCs w:val="22"/>
                <w:highlight w:val="yellow"/>
              </w:rPr>
              <w:t>__________</w:t>
            </w:r>
          </w:p>
        </w:tc>
      </w:tr>
    </w:tbl>
    <w:p w14:paraId="5EEFB0A5" w14:textId="30B5016D" w:rsidR="00603453" w:rsidRDefault="00603453" w:rsidP="00A248DB">
      <w:pPr>
        <w:autoSpaceDE w:val="0"/>
        <w:autoSpaceDN w:val="0"/>
        <w:adjustRightInd w:val="0"/>
        <w:jc w:val="both"/>
        <w:rPr>
          <w:rFonts w:ascii="Arial" w:hAnsi="Arial" w:cs="Arial"/>
          <w:sz w:val="22"/>
          <w:szCs w:val="22"/>
        </w:rPr>
      </w:pPr>
    </w:p>
    <w:p w14:paraId="348F0435" w14:textId="2B4FB028" w:rsidR="00233DB0" w:rsidRPr="00233DB0" w:rsidRDefault="00233DB0" w:rsidP="00233DB0">
      <w:pPr>
        <w:autoSpaceDE w:val="0"/>
        <w:autoSpaceDN w:val="0"/>
        <w:adjustRightInd w:val="0"/>
        <w:jc w:val="center"/>
        <w:rPr>
          <w:rFonts w:ascii="Arial" w:hAnsi="Arial" w:cs="Arial"/>
          <w:b/>
          <w:bCs/>
          <w:sz w:val="22"/>
          <w:szCs w:val="22"/>
        </w:rPr>
      </w:pPr>
      <w:r w:rsidRPr="00233DB0">
        <w:rPr>
          <w:rFonts w:ascii="Arial" w:hAnsi="Arial" w:cs="Arial"/>
          <w:b/>
          <w:bCs/>
          <w:sz w:val="22"/>
          <w:szCs w:val="22"/>
          <w:highlight w:val="yellow"/>
        </w:rPr>
        <w:t>(A compléter par le soumissionnaire)</w:t>
      </w:r>
      <w:r w:rsidRPr="00233DB0">
        <w:rPr>
          <w:rFonts w:ascii="Arial" w:hAnsi="Arial" w:cs="Arial"/>
          <w:b/>
          <w:bCs/>
          <w:sz w:val="22"/>
          <w:szCs w:val="22"/>
        </w:rPr>
        <w:t xml:space="preserve"> </w:t>
      </w:r>
    </w:p>
    <w:p w14:paraId="5CD35AD7" w14:textId="77777777" w:rsidR="00233DB0" w:rsidRDefault="00233DB0" w:rsidP="00D63EE9">
      <w:pPr>
        <w:autoSpaceDE w:val="0"/>
        <w:autoSpaceDN w:val="0"/>
        <w:adjustRightInd w:val="0"/>
        <w:jc w:val="both"/>
        <w:rPr>
          <w:rFonts w:ascii="Arial" w:hAnsi="Arial" w:cs="Arial"/>
          <w:sz w:val="22"/>
          <w:szCs w:val="22"/>
        </w:rPr>
      </w:pPr>
    </w:p>
    <w:p w14:paraId="6436E847" w14:textId="6DA1374C" w:rsidR="00D63EE9" w:rsidRDefault="00D63EE9" w:rsidP="00D63EE9">
      <w:pPr>
        <w:autoSpaceDE w:val="0"/>
        <w:autoSpaceDN w:val="0"/>
        <w:adjustRightInd w:val="0"/>
        <w:jc w:val="both"/>
        <w:rPr>
          <w:rFonts w:ascii="Arial" w:hAnsi="Arial" w:cs="Arial"/>
          <w:sz w:val="22"/>
          <w:szCs w:val="22"/>
        </w:rPr>
      </w:pPr>
      <w:r>
        <w:rPr>
          <w:rFonts w:ascii="Arial" w:hAnsi="Arial" w:cs="Arial"/>
          <w:sz w:val="22"/>
          <w:szCs w:val="22"/>
        </w:rPr>
        <w:t>Le délai de livraison débute à compter de l’accusé réception du bon de commande.</w:t>
      </w:r>
    </w:p>
    <w:p w14:paraId="2B046F84" w14:textId="77777777" w:rsidR="00D63EE9" w:rsidRPr="00A248DB" w:rsidRDefault="00D63EE9" w:rsidP="00A248DB">
      <w:pPr>
        <w:autoSpaceDE w:val="0"/>
        <w:autoSpaceDN w:val="0"/>
        <w:adjustRightInd w:val="0"/>
        <w:jc w:val="both"/>
        <w:rPr>
          <w:rFonts w:ascii="Arial" w:hAnsi="Arial" w:cs="Arial"/>
          <w:sz w:val="22"/>
          <w:szCs w:val="22"/>
        </w:rPr>
      </w:pPr>
    </w:p>
    <w:p w14:paraId="19DACADC" w14:textId="16F6D046" w:rsidR="00910FB3" w:rsidRPr="00910FB3" w:rsidRDefault="00682E94" w:rsidP="00910FB3">
      <w:pPr>
        <w:pStyle w:val="Titre1"/>
        <w:rPr>
          <w:rFonts w:ascii="Arial" w:hAnsi="Arial" w:cs="Arial"/>
          <w:u w:val="none"/>
        </w:rPr>
      </w:pPr>
      <w:r>
        <w:rPr>
          <w:rFonts w:ascii="Arial" w:hAnsi="Arial" w:cs="Arial"/>
          <w:sz w:val="22"/>
          <w:szCs w:val="18"/>
          <w:u w:val="none"/>
        </w:rPr>
        <w:t>5</w:t>
      </w:r>
      <w:r w:rsidR="00910FB3" w:rsidRPr="00910FB3">
        <w:rPr>
          <w:rFonts w:ascii="Arial" w:hAnsi="Arial" w:cs="Arial"/>
          <w:sz w:val="22"/>
          <w:szCs w:val="18"/>
          <w:u w:val="none"/>
        </w:rPr>
        <w:t>.</w:t>
      </w:r>
      <w:r>
        <w:rPr>
          <w:rFonts w:ascii="Arial" w:hAnsi="Arial" w:cs="Arial"/>
          <w:sz w:val="22"/>
          <w:szCs w:val="18"/>
          <w:u w:val="none"/>
        </w:rPr>
        <w:t>1</w:t>
      </w:r>
      <w:r w:rsidR="00910FB3" w:rsidRPr="00910FB3">
        <w:rPr>
          <w:rFonts w:ascii="Arial" w:hAnsi="Arial" w:cs="Arial"/>
          <w:sz w:val="22"/>
          <w:szCs w:val="18"/>
          <w:u w:val="none"/>
        </w:rPr>
        <w:t>.2 – Plaques de silicium 200mm issues de substrats non fournis par le CEA</w:t>
      </w:r>
    </w:p>
    <w:p w14:paraId="740C7B10" w14:textId="77777777" w:rsidR="00910FB3" w:rsidRDefault="00910FB3" w:rsidP="00A248DB">
      <w:pPr>
        <w:autoSpaceDE w:val="0"/>
        <w:autoSpaceDN w:val="0"/>
        <w:adjustRightInd w:val="0"/>
        <w:jc w:val="both"/>
        <w:rPr>
          <w:rFonts w:ascii="Arial" w:hAnsi="Arial" w:cs="Arial"/>
          <w:sz w:val="22"/>
          <w:szCs w:val="22"/>
        </w:rPr>
      </w:pPr>
    </w:p>
    <w:p w14:paraId="75F4C053" w14:textId="7868B970" w:rsidR="00603453" w:rsidRPr="00A248DB" w:rsidRDefault="00603453" w:rsidP="00A248DB">
      <w:pPr>
        <w:autoSpaceDE w:val="0"/>
        <w:autoSpaceDN w:val="0"/>
        <w:adjustRightInd w:val="0"/>
        <w:jc w:val="both"/>
        <w:rPr>
          <w:rFonts w:ascii="Arial" w:hAnsi="Arial" w:cs="Arial"/>
          <w:sz w:val="22"/>
          <w:szCs w:val="22"/>
        </w:rPr>
      </w:pPr>
      <w:r w:rsidRPr="00A248DB">
        <w:rPr>
          <w:rFonts w:ascii="Arial" w:hAnsi="Arial" w:cs="Arial"/>
          <w:sz w:val="22"/>
          <w:szCs w:val="22"/>
        </w:rPr>
        <w:t>La quantité</w:t>
      </w:r>
      <w:r w:rsidR="00910FB3">
        <w:rPr>
          <w:rFonts w:ascii="Arial" w:hAnsi="Arial" w:cs="Arial"/>
          <w:sz w:val="22"/>
          <w:szCs w:val="22"/>
        </w:rPr>
        <w:t xml:space="preserve"> </w:t>
      </w:r>
      <w:r w:rsidRPr="00A248DB">
        <w:rPr>
          <w:rFonts w:ascii="Arial" w:hAnsi="Arial" w:cs="Arial"/>
          <w:sz w:val="22"/>
          <w:szCs w:val="22"/>
        </w:rPr>
        <w:t>estimée de plaques de silicium de diamètre 200 mm recyclées</w:t>
      </w:r>
      <w:r w:rsidR="00A248DB">
        <w:rPr>
          <w:rFonts w:ascii="Arial" w:hAnsi="Arial" w:cs="Arial"/>
          <w:sz w:val="22"/>
          <w:szCs w:val="22"/>
        </w:rPr>
        <w:t xml:space="preserve"> </w:t>
      </w:r>
      <w:r w:rsidRPr="00A248DB">
        <w:rPr>
          <w:rFonts w:ascii="Arial" w:hAnsi="Arial" w:cs="Arial"/>
          <w:sz w:val="22"/>
          <w:szCs w:val="22"/>
        </w:rPr>
        <w:t xml:space="preserve">issue de substrats </w:t>
      </w:r>
      <w:r w:rsidRPr="00F83586">
        <w:rPr>
          <w:rFonts w:ascii="Arial" w:hAnsi="Arial" w:cs="Arial"/>
          <w:b/>
          <w:bCs/>
          <w:sz w:val="22"/>
          <w:szCs w:val="22"/>
        </w:rPr>
        <w:t>non fournis par le CEA</w:t>
      </w:r>
      <w:r w:rsidRPr="00A248DB">
        <w:rPr>
          <w:rFonts w:ascii="Arial" w:hAnsi="Arial" w:cs="Arial"/>
          <w:sz w:val="22"/>
          <w:szCs w:val="22"/>
        </w:rPr>
        <w:t xml:space="preserve"> à livrer au CEA </w:t>
      </w:r>
      <w:r w:rsidR="00315581">
        <w:rPr>
          <w:rFonts w:ascii="Arial" w:hAnsi="Arial" w:cs="Arial"/>
          <w:sz w:val="22"/>
          <w:szCs w:val="22"/>
        </w:rPr>
        <w:t xml:space="preserve">Grenoble </w:t>
      </w:r>
      <w:r w:rsidRPr="00A248DB">
        <w:rPr>
          <w:rFonts w:ascii="Arial" w:hAnsi="Arial" w:cs="Arial"/>
          <w:sz w:val="22"/>
          <w:szCs w:val="22"/>
        </w:rPr>
        <w:t>est de l’ordre de 700 plaques</w:t>
      </w:r>
      <w:r w:rsidR="00A248DB">
        <w:rPr>
          <w:rFonts w:ascii="Arial" w:hAnsi="Arial" w:cs="Arial"/>
          <w:sz w:val="22"/>
          <w:szCs w:val="22"/>
        </w:rPr>
        <w:t xml:space="preserve"> </w:t>
      </w:r>
      <w:r w:rsidRPr="00A248DB">
        <w:rPr>
          <w:rFonts w:ascii="Arial" w:hAnsi="Arial" w:cs="Arial"/>
          <w:sz w:val="22"/>
          <w:szCs w:val="22"/>
        </w:rPr>
        <w:t>par mois.</w:t>
      </w:r>
    </w:p>
    <w:p w14:paraId="029D77E9" w14:textId="0A3853E1" w:rsidR="00603453" w:rsidRDefault="00603453" w:rsidP="00A248DB">
      <w:pPr>
        <w:autoSpaceDE w:val="0"/>
        <w:autoSpaceDN w:val="0"/>
        <w:adjustRightInd w:val="0"/>
        <w:jc w:val="both"/>
        <w:rPr>
          <w:rFonts w:ascii="Arial" w:hAnsi="Arial" w:cs="Arial"/>
          <w:sz w:val="22"/>
          <w:szCs w:val="22"/>
        </w:rPr>
      </w:pPr>
    </w:p>
    <w:p w14:paraId="68DDE7EF" w14:textId="3F24C164" w:rsidR="00F83586" w:rsidRDefault="00F83586" w:rsidP="00F83586">
      <w:pPr>
        <w:autoSpaceDE w:val="0"/>
        <w:autoSpaceDN w:val="0"/>
        <w:adjustRightInd w:val="0"/>
        <w:jc w:val="both"/>
        <w:rPr>
          <w:rFonts w:ascii="Arial" w:hAnsi="Arial" w:cs="Arial"/>
          <w:sz w:val="22"/>
          <w:szCs w:val="22"/>
        </w:rPr>
      </w:pPr>
      <w:r w:rsidRPr="00470A32">
        <w:rPr>
          <w:rFonts w:ascii="Arial" w:hAnsi="Arial" w:cs="Arial"/>
          <w:sz w:val="22"/>
          <w:szCs w:val="22"/>
        </w:rPr>
        <w:t>Le Titulaire s’engage à communiquer au CEA</w:t>
      </w:r>
      <w:r w:rsidR="00315581">
        <w:rPr>
          <w:rFonts w:ascii="Arial" w:hAnsi="Arial" w:cs="Arial"/>
          <w:sz w:val="22"/>
          <w:szCs w:val="22"/>
        </w:rPr>
        <w:t xml:space="preserve"> Grenoble</w:t>
      </w:r>
      <w:r w:rsidRPr="00470A32">
        <w:rPr>
          <w:rFonts w:ascii="Arial" w:hAnsi="Arial" w:cs="Arial"/>
          <w:sz w:val="22"/>
          <w:szCs w:val="22"/>
        </w:rPr>
        <w:t xml:space="preserve">, chaque mois et par écrit, le nombre de plaques recyclées non contaminées de diamètre 200 mm </w:t>
      </w:r>
      <w:r w:rsidR="00315581">
        <w:rPr>
          <w:rFonts w:ascii="Arial" w:hAnsi="Arial" w:cs="Arial"/>
          <w:sz w:val="22"/>
          <w:szCs w:val="22"/>
        </w:rPr>
        <w:t>(</w:t>
      </w:r>
      <w:r w:rsidRPr="00470A32">
        <w:rPr>
          <w:rFonts w:ascii="Arial" w:hAnsi="Arial" w:cs="Arial"/>
          <w:sz w:val="22"/>
          <w:szCs w:val="22"/>
        </w:rPr>
        <w:t>de substrats non fournis par le CEA</w:t>
      </w:r>
      <w:r w:rsidR="00315581">
        <w:rPr>
          <w:rFonts w:ascii="Arial" w:hAnsi="Arial" w:cs="Arial"/>
          <w:sz w:val="22"/>
          <w:szCs w:val="22"/>
        </w:rPr>
        <w:t xml:space="preserve">) </w:t>
      </w:r>
      <w:r w:rsidRPr="00470A32">
        <w:rPr>
          <w:rFonts w:ascii="Arial" w:hAnsi="Arial" w:cs="Arial"/>
          <w:sz w:val="22"/>
          <w:szCs w:val="22"/>
        </w:rPr>
        <w:t>qu’il détient en stock et qui sont susceptibles d’être livrées au CEA</w:t>
      </w:r>
      <w:r w:rsidR="00315581">
        <w:rPr>
          <w:rFonts w:ascii="Arial" w:hAnsi="Arial" w:cs="Arial"/>
          <w:sz w:val="22"/>
          <w:szCs w:val="22"/>
        </w:rPr>
        <w:t xml:space="preserve"> Grenoble</w:t>
      </w:r>
      <w:r w:rsidR="0044116B">
        <w:rPr>
          <w:rFonts w:ascii="Arial" w:hAnsi="Arial" w:cs="Arial"/>
          <w:sz w:val="22"/>
          <w:szCs w:val="22"/>
        </w:rPr>
        <w:t xml:space="preserve">. </w:t>
      </w:r>
    </w:p>
    <w:p w14:paraId="67301F9A" w14:textId="3C394D1C" w:rsidR="0044116B" w:rsidRDefault="0044116B" w:rsidP="00F83586">
      <w:pPr>
        <w:autoSpaceDE w:val="0"/>
        <w:autoSpaceDN w:val="0"/>
        <w:adjustRightInd w:val="0"/>
        <w:jc w:val="both"/>
        <w:rPr>
          <w:rFonts w:ascii="Arial" w:hAnsi="Arial" w:cs="Arial"/>
          <w:sz w:val="22"/>
          <w:szCs w:val="22"/>
        </w:rPr>
      </w:pPr>
    </w:p>
    <w:p w14:paraId="2EE5105A" w14:textId="77777777" w:rsidR="00910FB3" w:rsidRDefault="0044116B" w:rsidP="00F83586">
      <w:pPr>
        <w:autoSpaceDE w:val="0"/>
        <w:autoSpaceDN w:val="0"/>
        <w:adjustRightInd w:val="0"/>
        <w:jc w:val="both"/>
        <w:rPr>
          <w:rFonts w:ascii="Arial" w:hAnsi="Arial" w:cs="Arial"/>
          <w:sz w:val="22"/>
          <w:szCs w:val="22"/>
        </w:rPr>
      </w:pPr>
      <w:r>
        <w:rPr>
          <w:rFonts w:ascii="Arial" w:hAnsi="Arial" w:cs="Arial"/>
          <w:sz w:val="22"/>
          <w:szCs w:val="22"/>
        </w:rPr>
        <w:t xml:space="preserve">Le CEA pourra adresser un bon de commande au Titulaire. </w:t>
      </w:r>
    </w:p>
    <w:p w14:paraId="61A96974" w14:textId="686D29C5" w:rsidR="00910FB3" w:rsidRDefault="00910FB3" w:rsidP="00F83586">
      <w:pPr>
        <w:autoSpaceDE w:val="0"/>
        <w:autoSpaceDN w:val="0"/>
        <w:adjustRightInd w:val="0"/>
        <w:jc w:val="both"/>
        <w:rPr>
          <w:rFonts w:ascii="Arial" w:hAnsi="Arial" w:cs="Arial"/>
          <w:sz w:val="22"/>
          <w:szCs w:val="22"/>
        </w:rPr>
      </w:pPr>
    </w:p>
    <w:p w14:paraId="3EE851D1" w14:textId="7197A44D" w:rsidR="00D63EE9" w:rsidRDefault="00D63EE9" w:rsidP="00F83586">
      <w:pPr>
        <w:autoSpaceDE w:val="0"/>
        <w:autoSpaceDN w:val="0"/>
        <w:adjustRightInd w:val="0"/>
        <w:jc w:val="both"/>
        <w:rPr>
          <w:rFonts w:ascii="Arial" w:hAnsi="Arial" w:cs="Arial"/>
          <w:sz w:val="22"/>
          <w:szCs w:val="22"/>
        </w:rPr>
      </w:pPr>
    </w:p>
    <w:tbl>
      <w:tblPr>
        <w:tblStyle w:val="Grilledutableau"/>
        <w:tblW w:w="0" w:type="auto"/>
        <w:tblLook w:val="04A0" w:firstRow="1" w:lastRow="0" w:firstColumn="1" w:lastColumn="0" w:noHBand="0" w:noVBand="1"/>
      </w:tblPr>
      <w:tblGrid>
        <w:gridCol w:w="3256"/>
        <w:gridCol w:w="2551"/>
        <w:gridCol w:w="2688"/>
      </w:tblGrid>
      <w:tr w:rsidR="00D63EE9" w14:paraId="36EE09AD" w14:textId="77777777" w:rsidTr="00D63EE9">
        <w:tc>
          <w:tcPr>
            <w:tcW w:w="3256" w:type="dxa"/>
          </w:tcPr>
          <w:p w14:paraId="1E96073F" w14:textId="77777777" w:rsidR="00D63EE9" w:rsidRDefault="00D63EE9" w:rsidP="00F83586">
            <w:pPr>
              <w:autoSpaceDE w:val="0"/>
              <w:autoSpaceDN w:val="0"/>
              <w:adjustRightInd w:val="0"/>
              <w:jc w:val="both"/>
              <w:rPr>
                <w:rFonts w:ascii="Arial" w:hAnsi="Arial" w:cs="Arial"/>
                <w:sz w:val="22"/>
                <w:szCs w:val="22"/>
              </w:rPr>
            </w:pPr>
          </w:p>
        </w:tc>
        <w:tc>
          <w:tcPr>
            <w:tcW w:w="2551" w:type="dxa"/>
          </w:tcPr>
          <w:p w14:paraId="1D871951" w14:textId="3DCDE34E" w:rsidR="00D63EE9" w:rsidRDefault="00D63EE9" w:rsidP="00F83586">
            <w:pPr>
              <w:autoSpaceDE w:val="0"/>
              <w:autoSpaceDN w:val="0"/>
              <w:adjustRightInd w:val="0"/>
              <w:jc w:val="both"/>
              <w:rPr>
                <w:rFonts w:ascii="Arial" w:hAnsi="Arial" w:cs="Arial"/>
                <w:sz w:val="22"/>
                <w:szCs w:val="22"/>
              </w:rPr>
            </w:pPr>
            <w:r>
              <w:rPr>
                <w:rFonts w:ascii="Arial" w:hAnsi="Arial" w:cs="Arial"/>
                <w:sz w:val="22"/>
                <w:szCs w:val="22"/>
              </w:rPr>
              <w:t xml:space="preserve">Délai de livraison souhaité par le CEA </w:t>
            </w:r>
          </w:p>
        </w:tc>
        <w:tc>
          <w:tcPr>
            <w:tcW w:w="2688" w:type="dxa"/>
          </w:tcPr>
          <w:p w14:paraId="62E2EEBF" w14:textId="1BE44F76" w:rsidR="00D63EE9" w:rsidRDefault="00D63EE9" w:rsidP="00DE705B">
            <w:pPr>
              <w:autoSpaceDE w:val="0"/>
              <w:autoSpaceDN w:val="0"/>
              <w:adjustRightInd w:val="0"/>
              <w:jc w:val="center"/>
              <w:rPr>
                <w:rFonts w:ascii="Arial" w:hAnsi="Arial" w:cs="Arial"/>
                <w:sz w:val="22"/>
                <w:szCs w:val="22"/>
              </w:rPr>
            </w:pPr>
            <w:r>
              <w:rPr>
                <w:rFonts w:ascii="Arial" w:hAnsi="Arial" w:cs="Arial"/>
                <w:sz w:val="22"/>
                <w:szCs w:val="22"/>
              </w:rPr>
              <w:t>Délai de livraison</w:t>
            </w:r>
            <w:r w:rsidR="00DE705B">
              <w:rPr>
                <w:rFonts w:ascii="Arial" w:hAnsi="Arial" w:cs="Arial"/>
                <w:sz w:val="22"/>
                <w:szCs w:val="22"/>
              </w:rPr>
              <w:t xml:space="preserve"> proposé</w:t>
            </w:r>
            <w:r>
              <w:rPr>
                <w:rFonts w:ascii="Arial" w:hAnsi="Arial" w:cs="Arial"/>
                <w:sz w:val="22"/>
                <w:szCs w:val="22"/>
              </w:rPr>
              <w:t xml:space="preserve"> par le Titulaire</w:t>
            </w:r>
          </w:p>
        </w:tc>
      </w:tr>
      <w:tr w:rsidR="00D63EE9" w14:paraId="3CC0CF4F" w14:textId="77777777" w:rsidTr="00D63EE9">
        <w:tc>
          <w:tcPr>
            <w:tcW w:w="3256" w:type="dxa"/>
          </w:tcPr>
          <w:p w14:paraId="3E54335A" w14:textId="3A1BDCAA" w:rsidR="00D63EE9" w:rsidRDefault="00D63EE9" w:rsidP="00DE705B">
            <w:pPr>
              <w:autoSpaceDE w:val="0"/>
              <w:autoSpaceDN w:val="0"/>
              <w:adjustRightInd w:val="0"/>
              <w:jc w:val="center"/>
              <w:rPr>
                <w:rFonts w:ascii="Arial" w:hAnsi="Arial" w:cs="Arial"/>
                <w:sz w:val="22"/>
                <w:szCs w:val="22"/>
              </w:rPr>
            </w:pPr>
            <w:r>
              <w:rPr>
                <w:rFonts w:ascii="Arial" w:hAnsi="Arial" w:cs="Arial"/>
                <w:sz w:val="22"/>
                <w:szCs w:val="22"/>
              </w:rPr>
              <w:t xml:space="preserve">Plaques de silicium 200mm </w:t>
            </w:r>
            <w:r w:rsidR="007955DD">
              <w:rPr>
                <w:rFonts w:ascii="Arial" w:hAnsi="Arial" w:cs="Arial"/>
                <w:sz w:val="22"/>
                <w:szCs w:val="22"/>
              </w:rPr>
              <w:t xml:space="preserve">non contaminées </w:t>
            </w:r>
            <w:r>
              <w:rPr>
                <w:rFonts w:ascii="Arial" w:hAnsi="Arial" w:cs="Arial"/>
                <w:sz w:val="22"/>
                <w:szCs w:val="22"/>
              </w:rPr>
              <w:t>issues de substrats non fournis par le CEA</w:t>
            </w:r>
          </w:p>
        </w:tc>
        <w:tc>
          <w:tcPr>
            <w:tcW w:w="2551" w:type="dxa"/>
          </w:tcPr>
          <w:p w14:paraId="251D3221" w14:textId="77777777" w:rsidR="00D63EE9" w:rsidRDefault="00D63EE9" w:rsidP="00D63EE9">
            <w:pPr>
              <w:autoSpaceDE w:val="0"/>
              <w:autoSpaceDN w:val="0"/>
              <w:adjustRightInd w:val="0"/>
              <w:jc w:val="center"/>
              <w:rPr>
                <w:rFonts w:ascii="Arial" w:hAnsi="Arial" w:cs="Arial"/>
                <w:sz w:val="22"/>
                <w:szCs w:val="22"/>
              </w:rPr>
            </w:pPr>
          </w:p>
          <w:p w14:paraId="64F60817" w14:textId="2DFD16AC" w:rsidR="00D63EE9" w:rsidRDefault="00D63EE9" w:rsidP="00D63EE9">
            <w:pPr>
              <w:autoSpaceDE w:val="0"/>
              <w:autoSpaceDN w:val="0"/>
              <w:adjustRightInd w:val="0"/>
              <w:jc w:val="center"/>
              <w:rPr>
                <w:rFonts w:ascii="Arial" w:hAnsi="Arial" w:cs="Arial"/>
                <w:sz w:val="22"/>
                <w:szCs w:val="22"/>
              </w:rPr>
            </w:pPr>
            <w:r>
              <w:rPr>
                <w:rFonts w:ascii="Arial" w:hAnsi="Arial" w:cs="Arial"/>
                <w:sz w:val="22"/>
                <w:szCs w:val="22"/>
              </w:rPr>
              <w:t>1</w:t>
            </w:r>
            <w:r w:rsidR="00493E6B">
              <w:rPr>
                <w:rFonts w:ascii="Arial" w:hAnsi="Arial" w:cs="Arial"/>
                <w:sz w:val="22"/>
                <w:szCs w:val="22"/>
              </w:rPr>
              <w:t>5 jours</w:t>
            </w:r>
          </w:p>
        </w:tc>
        <w:tc>
          <w:tcPr>
            <w:tcW w:w="2688" w:type="dxa"/>
          </w:tcPr>
          <w:p w14:paraId="276D9139" w14:textId="77777777" w:rsidR="00D63EE9" w:rsidRDefault="00D63EE9" w:rsidP="00F83586">
            <w:pPr>
              <w:autoSpaceDE w:val="0"/>
              <w:autoSpaceDN w:val="0"/>
              <w:adjustRightInd w:val="0"/>
              <w:jc w:val="both"/>
              <w:rPr>
                <w:rFonts w:ascii="Arial" w:hAnsi="Arial" w:cs="Arial"/>
                <w:sz w:val="22"/>
                <w:szCs w:val="22"/>
              </w:rPr>
            </w:pPr>
          </w:p>
          <w:p w14:paraId="4DA136D1" w14:textId="06EAE044" w:rsidR="00DE705B" w:rsidRDefault="00DE705B" w:rsidP="00DE705B">
            <w:pPr>
              <w:autoSpaceDE w:val="0"/>
              <w:autoSpaceDN w:val="0"/>
              <w:adjustRightInd w:val="0"/>
              <w:jc w:val="center"/>
              <w:rPr>
                <w:rFonts w:ascii="Arial" w:hAnsi="Arial" w:cs="Arial"/>
                <w:sz w:val="22"/>
                <w:szCs w:val="22"/>
              </w:rPr>
            </w:pPr>
            <w:r w:rsidRPr="00DE705B">
              <w:rPr>
                <w:rFonts w:ascii="Arial" w:hAnsi="Arial" w:cs="Arial"/>
                <w:sz w:val="22"/>
                <w:szCs w:val="22"/>
                <w:highlight w:val="yellow"/>
              </w:rPr>
              <w:t>_________</w:t>
            </w:r>
          </w:p>
        </w:tc>
      </w:tr>
    </w:tbl>
    <w:p w14:paraId="0B445D06" w14:textId="77777777" w:rsidR="00910FB3" w:rsidRDefault="00910FB3" w:rsidP="00F83586">
      <w:pPr>
        <w:autoSpaceDE w:val="0"/>
        <w:autoSpaceDN w:val="0"/>
        <w:adjustRightInd w:val="0"/>
        <w:jc w:val="both"/>
        <w:rPr>
          <w:rFonts w:ascii="Arial" w:hAnsi="Arial" w:cs="Arial"/>
          <w:sz w:val="22"/>
          <w:szCs w:val="22"/>
        </w:rPr>
      </w:pPr>
    </w:p>
    <w:p w14:paraId="4BC1C482" w14:textId="0C5F718A" w:rsidR="00DE705B" w:rsidRDefault="00DE705B" w:rsidP="00DE705B">
      <w:pPr>
        <w:autoSpaceDE w:val="0"/>
        <w:autoSpaceDN w:val="0"/>
        <w:adjustRightInd w:val="0"/>
        <w:jc w:val="center"/>
        <w:rPr>
          <w:rFonts w:ascii="Arial" w:hAnsi="Arial" w:cs="Arial"/>
          <w:sz w:val="22"/>
          <w:szCs w:val="22"/>
        </w:rPr>
      </w:pPr>
      <w:r w:rsidRPr="00233DB0">
        <w:rPr>
          <w:rFonts w:ascii="Arial" w:hAnsi="Arial" w:cs="Arial"/>
          <w:b/>
          <w:bCs/>
          <w:sz w:val="22"/>
          <w:szCs w:val="22"/>
          <w:highlight w:val="yellow"/>
        </w:rPr>
        <w:t>(A compléter par le soumissionnaire)</w:t>
      </w:r>
    </w:p>
    <w:p w14:paraId="48A2107D" w14:textId="77777777" w:rsidR="00DE705B" w:rsidRDefault="00DE705B" w:rsidP="00F83586">
      <w:pPr>
        <w:autoSpaceDE w:val="0"/>
        <w:autoSpaceDN w:val="0"/>
        <w:adjustRightInd w:val="0"/>
        <w:jc w:val="both"/>
        <w:rPr>
          <w:rFonts w:ascii="Arial" w:hAnsi="Arial" w:cs="Arial"/>
          <w:sz w:val="22"/>
          <w:szCs w:val="22"/>
        </w:rPr>
      </w:pPr>
    </w:p>
    <w:p w14:paraId="7D4FEFCE" w14:textId="499A89B7" w:rsidR="0044116B" w:rsidRDefault="0044116B" w:rsidP="00F83586">
      <w:pPr>
        <w:autoSpaceDE w:val="0"/>
        <w:autoSpaceDN w:val="0"/>
        <w:adjustRightInd w:val="0"/>
        <w:jc w:val="both"/>
        <w:rPr>
          <w:rFonts w:ascii="Arial" w:hAnsi="Arial" w:cs="Arial"/>
          <w:sz w:val="22"/>
          <w:szCs w:val="22"/>
        </w:rPr>
      </w:pPr>
      <w:r>
        <w:rPr>
          <w:rFonts w:ascii="Arial" w:hAnsi="Arial" w:cs="Arial"/>
          <w:sz w:val="22"/>
          <w:szCs w:val="22"/>
        </w:rPr>
        <w:t>Le délai de livraison débute à compter de l’accusé réception du bon de commande.</w:t>
      </w:r>
    </w:p>
    <w:p w14:paraId="3964FA74" w14:textId="77777777" w:rsidR="00F83586" w:rsidRPr="00A248DB" w:rsidRDefault="00F83586" w:rsidP="00A248DB">
      <w:pPr>
        <w:autoSpaceDE w:val="0"/>
        <w:autoSpaceDN w:val="0"/>
        <w:adjustRightInd w:val="0"/>
        <w:jc w:val="both"/>
        <w:rPr>
          <w:rFonts w:ascii="Arial" w:hAnsi="Arial" w:cs="Arial"/>
          <w:sz w:val="22"/>
          <w:szCs w:val="22"/>
        </w:rPr>
      </w:pPr>
    </w:p>
    <w:p w14:paraId="4F566001" w14:textId="48FF64EC" w:rsidR="00603453" w:rsidRPr="00A248DB" w:rsidRDefault="00603453" w:rsidP="00A248DB">
      <w:pPr>
        <w:autoSpaceDE w:val="0"/>
        <w:autoSpaceDN w:val="0"/>
        <w:adjustRightInd w:val="0"/>
        <w:jc w:val="both"/>
        <w:rPr>
          <w:rFonts w:ascii="Arial" w:hAnsi="Arial" w:cs="Arial"/>
          <w:sz w:val="22"/>
          <w:szCs w:val="22"/>
        </w:rPr>
      </w:pPr>
      <w:r w:rsidRPr="00A248DB">
        <w:rPr>
          <w:rFonts w:ascii="Arial" w:hAnsi="Arial" w:cs="Arial"/>
          <w:sz w:val="22"/>
          <w:szCs w:val="22"/>
        </w:rPr>
        <w:t>Les quantités indiquées dans le cahier des charges et dans le présent accord</w:t>
      </w:r>
      <w:r w:rsidR="00A248DB">
        <w:rPr>
          <w:rFonts w:ascii="Arial" w:hAnsi="Arial" w:cs="Arial"/>
          <w:sz w:val="22"/>
          <w:szCs w:val="22"/>
        </w:rPr>
        <w:t>-</w:t>
      </w:r>
      <w:r w:rsidRPr="00A248DB">
        <w:rPr>
          <w:rFonts w:ascii="Arial" w:hAnsi="Arial" w:cs="Arial"/>
          <w:sz w:val="22"/>
          <w:szCs w:val="22"/>
        </w:rPr>
        <w:t>cadre sont</w:t>
      </w:r>
      <w:r w:rsidR="00A248DB">
        <w:rPr>
          <w:rFonts w:ascii="Arial" w:hAnsi="Arial" w:cs="Arial"/>
          <w:sz w:val="22"/>
          <w:szCs w:val="22"/>
        </w:rPr>
        <w:t xml:space="preserve"> estimatives et sans </w:t>
      </w:r>
      <w:r w:rsidRPr="00A248DB">
        <w:rPr>
          <w:rFonts w:ascii="Arial" w:hAnsi="Arial" w:cs="Arial"/>
          <w:sz w:val="22"/>
          <w:szCs w:val="22"/>
        </w:rPr>
        <w:t>valeur contractuelle</w:t>
      </w:r>
      <w:r w:rsidR="00A248DB">
        <w:rPr>
          <w:rFonts w:ascii="Arial" w:hAnsi="Arial" w:cs="Arial"/>
          <w:sz w:val="22"/>
          <w:szCs w:val="22"/>
        </w:rPr>
        <w:t>.</w:t>
      </w:r>
      <w:r w:rsidRPr="00A248DB">
        <w:rPr>
          <w:rFonts w:ascii="Arial" w:hAnsi="Arial" w:cs="Arial"/>
          <w:sz w:val="22"/>
          <w:szCs w:val="22"/>
        </w:rPr>
        <w:t xml:space="preserve"> </w:t>
      </w:r>
      <w:r w:rsidR="00A248DB">
        <w:rPr>
          <w:rFonts w:ascii="Arial" w:hAnsi="Arial" w:cs="Arial"/>
          <w:sz w:val="22"/>
          <w:szCs w:val="22"/>
        </w:rPr>
        <w:t>L</w:t>
      </w:r>
      <w:r w:rsidRPr="00A248DB">
        <w:rPr>
          <w:rFonts w:ascii="Arial" w:hAnsi="Arial" w:cs="Arial"/>
          <w:sz w:val="22"/>
          <w:szCs w:val="22"/>
        </w:rPr>
        <w:t>e fait de ne pas les atteindre</w:t>
      </w:r>
      <w:r w:rsidR="00A248DB">
        <w:rPr>
          <w:rFonts w:ascii="Arial" w:hAnsi="Arial" w:cs="Arial"/>
          <w:sz w:val="22"/>
          <w:szCs w:val="22"/>
        </w:rPr>
        <w:t xml:space="preserve"> </w:t>
      </w:r>
      <w:r w:rsidRPr="00A248DB">
        <w:rPr>
          <w:rFonts w:ascii="Arial" w:hAnsi="Arial" w:cs="Arial"/>
          <w:sz w:val="22"/>
          <w:szCs w:val="22"/>
        </w:rPr>
        <w:t>n’ouvre pas droit à indemnisation au bénéfice du Titulaire de l’accord</w:t>
      </w:r>
      <w:r w:rsidR="00A248DB" w:rsidRPr="00A248DB">
        <w:rPr>
          <w:rFonts w:ascii="Arial" w:hAnsi="Arial" w:cs="Arial"/>
          <w:sz w:val="22"/>
          <w:szCs w:val="22"/>
        </w:rPr>
        <w:t>-</w:t>
      </w:r>
      <w:r w:rsidRPr="00A248DB">
        <w:rPr>
          <w:rFonts w:ascii="Arial" w:hAnsi="Arial" w:cs="Arial"/>
          <w:sz w:val="22"/>
          <w:szCs w:val="22"/>
        </w:rPr>
        <w:t>cadre.</w:t>
      </w:r>
    </w:p>
    <w:p w14:paraId="4EAD603B" w14:textId="77777777" w:rsidR="00D63EE9" w:rsidRPr="00BA6928" w:rsidRDefault="00D63EE9" w:rsidP="00BA6928"/>
    <w:p w14:paraId="6BE94310" w14:textId="25B34A9E" w:rsidR="00F16200" w:rsidRPr="0033427E" w:rsidRDefault="001A1498" w:rsidP="00C74F19">
      <w:pPr>
        <w:pStyle w:val="StyleTitre1Arial11ptSoulignementpais"/>
        <w:numPr>
          <w:ilvl w:val="0"/>
          <w:numId w:val="6"/>
        </w:numPr>
      </w:pPr>
      <w:r>
        <w:lastRenderedPageBreak/>
        <w:t xml:space="preserve">  </w:t>
      </w:r>
      <w:r w:rsidR="00F16200" w:rsidRPr="0033427E">
        <w:t xml:space="preserve">EMBALLAGE </w:t>
      </w:r>
      <w:r w:rsidR="00E64F26" w:rsidRPr="0033427E">
        <w:t>–</w:t>
      </w:r>
      <w:r w:rsidR="00F16200" w:rsidRPr="0033427E">
        <w:t xml:space="preserve"> </w:t>
      </w:r>
      <w:r w:rsidR="00E64F26" w:rsidRPr="0033427E">
        <w:t xml:space="preserve">TRANSPORT - </w:t>
      </w:r>
      <w:r w:rsidR="00F16200" w:rsidRPr="0033427E">
        <w:t>LIVRAISON</w:t>
      </w:r>
    </w:p>
    <w:p w14:paraId="2CB90E45" w14:textId="74F05685" w:rsidR="001A32FE" w:rsidRDefault="0013570C" w:rsidP="001A32FE">
      <w:pPr>
        <w:pStyle w:val="Titre1"/>
        <w:rPr>
          <w:rFonts w:ascii="Arial" w:hAnsi="Arial" w:cs="Arial"/>
          <w:sz w:val="22"/>
          <w:szCs w:val="18"/>
          <w:u w:val="none"/>
        </w:rPr>
      </w:pPr>
      <w:r>
        <w:rPr>
          <w:rFonts w:ascii="Arial" w:hAnsi="Arial" w:cs="Arial"/>
          <w:sz w:val="22"/>
          <w:szCs w:val="18"/>
          <w:u w:val="none"/>
        </w:rPr>
        <w:t>6</w:t>
      </w:r>
      <w:r w:rsidR="001A32FE" w:rsidRPr="001A32FE">
        <w:rPr>
          <w:rFonts w:ascii="Arial" w:hAnsi="Arial" w:cs="Arial"/>
          <w:sz w:val="22"/>
          <w:szCs w:val="18"/>
          <w:u w:val="none"/>
        </w:rPr>
        <w:t>.1– Transport « </w:t>
      </w:r>
      <w:r w:rsidR="001A32FE">
        <w:rPr>
          <w:rFonts w:ascii="Arial" w:hAnsi="Arial" w:cs="Arial"/>
          <w:sz w:val="22"/>
          <w:szCs w:val="18"/>
          <w:u w:val="none"/>
        </w:rPr>
        <w:t>A</w:t>
      </w:r>
      <w:r w:rsidR="001A32FE" w:rsidRPr="001A32FE">
        <w:rPr>
          <w:rFonts w:ascii="Arial" w:hAnsi="Arial" w:cs="Arial"/>
          <w:sz w:val="22"/>
          <w:szCs w:val="18"/>
          <w:u w:val="none"/>
        </w:rPr>
        <w:t>ller » des plaques à partir des locaux du CEA vers les locaux du Titulaire</w:t>
      </w:r>
    </w:p>
    <w:p w14:paraId="3CECB2D0" w14:textId="77777777" w:rsidR="00F40548" w:rsidRPr="00BA6928" w:rsidRDefault="00F40548" w:rsidP="00BA6928">
      <w:pPr>
        <w:tabs>
          <w:tab w:val="left" w:pos="1134"/>
          <w:tab w:val="left" w:pos="6946"/>
        </w:tabs>
        <w:jc w:val="both"/>
        <w:rPr>
          <w:rFonts w:ascii="Arial" w:hAnsi="Arial" w:cs="Arial"/>
          <w:b/>
          <w:bCs/>
          <w:sz w:val="22"/>
          <w:szCs w:val="22"/>
          <w:u w:val="single"/>
        </w:rPr>
      </w:pPr>
    </w:p>
    <w:p w14:paraId="049DFE2C" w14:textId="33CED004" w:rsidR="00BA6928" w:rsidRPr="00BA6928" w:rsidRDefault="006903B9" w:rsidP="00BA6928">
      <w:pPr>
        <w:pStyle w:val="Paragraphedeliste"/>
        <w:numPr>
          <w:ilvl w:val="0"/>
          <w:numId w:val="14"/>
        </w:numPr>
        <w:tabs>
          <w:tab w:val="left" w:pos="1134"/>
          <w:tab w:val="left" w:pos="6946"/>
        </w:tabs>
        <w:rPr>
          <w:rFonts w:cs="Arial"/>
          <w:b/>
          <w:bCs/>
          <w:sz w:val="22"/>
          <w:szCs w:val="22"/>
          <w:u w:val="single"/>
        </w:rPr>
      </w:pPr>
      <w:r>
        <w:rPr>
          <w:rFonts w:cs="Arial"/>
          <w:b/>
          <w:bCs/>
          <w:sz w:val="22"/>
          <w:szCs w:val="22"/>
          <w:u w:val="single"/>
        </w:rPr>
        <w:t>L</w:t>
      </w:r>
      <w:r w:rsidR="00BA6928" w:rsidRPr="00BA6928">
        <w:rPr>
          <w:rFonts w:cs="Arial"/>
          <w:b/>
          <w:bCs/>
          <w:sz w:val="22"/>
          <w:szCs w:val="22"/>
          <w:u w:val="single"/>
        </w:rPr>
        <w:t>e transport « Aller » est confié au Titulaire * :</w:t>
      </w:r>
    </w:p>
    <w:p w14:paraId="15C3E079" w14:textId="3CA7D15A" w:rsidR="00BA6928" w:rsidRDefault="00BA6928" w:rsidP="00BA6928">
      <w:pPr>
        <w:tabs>
          <w:tab w:val="left" w:pos="1134"/>
          <w:tab w:val="left" w:pos="6946"/>
        </w:tabs>
        <w:jc w:val="both"/>
        <w:rPr>
          <w:rFonts w:ascii="Arial" w:hAnsi="Arial" w:cs="Arial"/>
          <w:sz w:val="22"/>
          <w:szCs w:val="22"/>
        </w:rPr>
      </w:pPr>
      <w:r w:rsidRPr="00BA6928">
        <w:rPr>
          <w:rFonts w:ascii="Arial" w:hAnsi="Arial" w:cs="Arial"/>
          <w:sz w:val="22"/>
          <w:szCs w:val="22"/>
        </w:rPr>
        <w:t>Les plaques de silicium à recycler sont transportées sous la responsabilité et aux frais</w:t>
      </w:r>
      <w:r>
        <w:rPr>
          <w:rFonts w:ascii="Arial" w:hAnsi="Arial" w:cs="Arial"/>
          <w:sz w:val="22"/>
          <w:szCs w:val="22"/>
        </w:rPr>
        <w:t xml:space="preserve"> </w:t>
      </w:r>
      <w:r w:rsidRPr="00BA6928">
        <w:rPr>
          <w:rFonts w:ascii="Arial" w:hAnsi="Arial" w:cs="Arial"/>
          <w:sz w:val="22"/>
          <w:szCs w:val="22"/>
        </w:rPr>
        <w:t>du Titulaire, selon un incoterm FCA CEA Grenoble (selon la convention de la CCI –</w:t>
      </w:r>
      <w:r>
        <w:rPr>
          <w:rFonts w:ascii="Arial" w:hAnsi="Arial" w:cs="Arial"/>
          <w:sz w:val="22"/>
          <w:szCs w:val="22"/>
        </w:rPr>
        <w:t xml:space="preserve"> </w:t>
      </w:r>
      <w:r w:rsidRPr="00BA6928">
        <w:rPr>
          <w:rFonts w:ascii="Arial" w:hAnsi="Arial" w:cs="Arial"/>
          <w:sz w:val="22"/>
          <w:szCs w:val="22"/>
        </w:rPr>
        <w:t>Incoterms 2020).</w:t>
      </w:r>
    </w:p>
    <w:p w14:paraId="16872F84" w14:textId="6D939EE6" w:rsidR="00BA6928" w:rsidRDefault="00BA6928" w:rsidP="00BA6928">
      <w:pPr>
        <w:tabs>
          <w:tab w:val="left" w:pos="1134"/>
          <w:tab w:val="left" w:pos="6946"/>
        </w:tabs>
        <w:jc w:val="both"/>
        <w:rPr>
          <w:rFonts w:ascii="Arial" w:hAnsi="Arial" w:cs="Arial"/>
          <w:sz w:val="22"/>
          <w:szCs w:val="22"/>
        </w:rPr>
      </w:pPr>
      <w:r w:rsidRPr="00BA6928">
        <w:rPr>
          <w:rFonts w:ascii="Arial" w:hAnsi="Arial" w:cs="Arial"/>
          <w:sz w:val="22"/>
          <w:szCs w:val="22"/>
        </w:rPr>
        <w:t>Le transfert des risques a lieu à l’expédition.</w:t>
      </w:r>
    </w:p>
    <w:p w14:paraId="5343DA9C" w14:textId="77777777" w:rsidR="00D63EE9" w:rsidRDefault="00D63EE9" w:rsidP="00BA6928">
      <w:pPr>
        <w:tabs>
          <w:tab w:val="left" w:pos="1134"/>
          <w:tab w:val="left" w:pos="6946"/>
        </w:tabs>
        <w:jc w:val="both"/>
        <w:rPr>
          <w:rFonts w:ascii="Arial" w:hAnsi="Arial" w:cs="Arial"/>
          <w:sz w:val="22"/>
          <w:szCs w:val="22"/>
        </w:rPr>
      </w:pPr>
    </w:p>
    <w:p w14:paraId="553C9BA7" w14:textId="449384B6" w:rsidR="00641C37" w:rsidRDefault="00BA6928" w:rsidP="00BA6928">
      <w:pPr>
        <w:tabs>
          <w:tab w:val="left" w:pos="1134"/>
          <w:tab w:val="left" w:pos="6946"/>
        </w:tabs>
        <w:jc w:val="both"/>
        <w:rPr>
          <w:rFonts w:ascii="Arial" w:hAnsi="Arial" w:cs="Arial"/>
          <w:i/>
          <w:iCs/>
          <w:sz w:val="22"/>
          <w:szCs w:val="22"/>
        </w:rPr>
      </w:pPr>
      <w:r w:rsidRPr="00D63EE9">
        <w:rPr>
          <w:rFonts w:ascii="Arial" w:hAnsi="Arial" w:cs="Arial"/>
          <w:i/>
          <w:iCs/>
          <w:sz w:val="22"/>
          <w:szCs w:val="22"/>
        </w:rPr>
        <w:t>*A finaliser dans l</w:t>
      </w:r>
      <w:r w:rsidR="002C62DF">
        <w:rPr>
          <w:rFonts w:ascii="Arial" w:hAnsi="Arial" w:cs="Arial"/>
          <w:i/>
          <w:iCs/>
          <w:sz w:val="22"/>
          <w:szCs w:val="22"/>
        </w:rPr>
        <w:t>’accord-cadre</w:t>
      </w:r>
      <w:r w:rsidRPr="00D63EE9">
        <w:rPr>
          <w:rFonts w:ascii="Arial" w:hAnsi="Arial" w:cs="Arial"/>
          <w:i/>
          <w:iCs/>
          <w:sz w:val="22"/>
          <w:szCs w:val="22"/>
        </w:rPr>
        <w:t xml:space="preserve"> définiti</w:t>
      </w:r>
      <w:r w:rsidR="002C62DF">
        <w:rPr>
          <w:rFonts w:ascii="Arial" w:hAnsi="Arial" w:cs="Arial"/>
          <w:i/>
          <w:iCs/>
          <w:sz w:val="22"/>
          <w:szCs w:val="22"/>
        </w:rPr>
        <w:t>f.</w:t>
      </w:r>
    </w:p>
    <w:p w14:paraId="423AA885" w14:textId="77777777" w:rsidR="00DE705B" w:rsidRPr="00D63EE9" w:rsidRDefault="00DE705B" w:rsidP="00BA6928">
      <w:pPr>
        <w:tabs>
          <w:tab w:val="left" w:pos="1134"/>
          <w:tab w:val="left" w:pos="6946"/>
        </w:tabs>
        <w:jc w:val="both"/>
        <w:rPr>
          <w:rFonts w:ascii="Arial" w:hAnsi="Arial" w:cs="Arial"/>
          <w:i/>
          <w:iCs/>
          <w:sz w:val="22"/>
          <w:szCs w:val="22"/>
        </w:rPr>
      </w:pPr>
    </w:p>
    <w:p w14:paraId="6C0375BF" w14:textId="77777777" w:rsidR="00B6358E" w:rsidRDefault="00B6358E" w:rsidP="00BA6928">
      <w:pPr>
        <w:tabs>
          <w:tab w:val="left" w:pos="1134"/>
          <w:tab w:val="left" w:pos="6946"/>
        </w:tabs>
        <w:jc w:val="both"/>
        <w:rPr>
          <w:rFonts w:ascii="Arial" w:hAnsi="Arial" w:cs="Arial"/>
          <w:sz w:val="22"/>
          <w:szCs w:val="22"/>
        </w:rPr>
      </w:pPr>
    </w:p>
    <w:p w14:paraId="09A53044" w14:textId="42E1E48B" w:rsidR="00B6358E" w:rsidRPr="00B6358E" w:rsidRDefault="0013570C" w:rsidP="00B6358E">
      <w:pPr>
        <w:pStyle w:val="Titre1"/>
        <w:rPr>
          <w:rFonts w:ascii="Arial" w:hAnsi="Arial" w:cs="Arial"/>
          <w:sz w:val="22"/>
          <w:szCs w:val="18"/>
          <w:u w:val="none"/>
        </w:rPr>
      </w:pPr>
      <w:r>
        <w:rPr>
          <w:rFonts w:ascii="Arial" w:hAnsi="Arial" w:cs="Arial"/>
          <w:sz w:val="22"/>
          <w:szCs w:val="18"/>
          <w:u w:val="none"/>
        </w:rPr>
        <w:t>6</w:t>
      </w:r>
      <w:r w:rsidR="00641C37" w:rsidRPr="00641C37">
        <w:rPr>
          <w:rFonts w:ascii="Arial" w:hAnsi="Arial" w:cs="Arial"/>
          <w:sz w:val="22"/>
          <w:szCs w:val="18"/>
          <w:u w:val="none"/>
        </w:rPr>
        <w:t>.2 – Transport « Retour » des plaques à partir des locaux du Titulaire vers les locaux du CEA</w:t>
      </w:r>
    </w:p>
    <w:p w14:paraId="6E9CB4F3" w14:textId="77777777" w:rsidR="00B6358E" w:rsidRPr="00B6358E" w:rsidRDefault="00B6358E" w:rsidP="00B6358E">
      <w:pPr>
        <w:tabs>
          <w:tab w:val="left" w:pos="1134"/>
          <w:tab w:val="left" w:pos="6946"/>
        </w:tabs>
        <w:jc w:val="both"/>
        <w:rPr>
          <w:rFonts w:ascii="Arial" w:hAnsi="Arial" w:cs="Arial"/>
          <w:sz w:val="22"/>
          <w:szCs w:val="22"/>
        </w:rPr>
      </w:pPr>
    </w:p>
    <w:p w14:paraId="33B6A727" w14:textId="133B13F4" w:rsidR="00B6358E" w:rsidRPr="00B6358E" w:rsidRDefault="00B6358E" w:rsidP="00B6358E">
      <w:pPr>
        <w:pStyle w:val="Paragraphedeliste"/>
        <w:numPr>
          <w:ilvl w:val="0"/>
          <w:numId w:val="14"/>
        </w:numPr>
        <w:tabs>
          <w:tab w:val="left" w:pos="1134"/>
          <w:tab w:val="left" w:pos="6946"/>
        </w:tabs>
        <w:rPr>
          <w:rFonts w:cs="Arial"/>
          <w:b/>
          <w:bCs/>
          <w:sz w:val="22"/>
          <w:szCs w:val="22"/>
          <w:u w:val="single"/>
        </w:rPr>
      </w:pPr>
      <w:r w:rsidRPr="00B6358E">
        <w:rPr>
          <w:rFonts w:cs="Arial"/>
          <w:b/>
          <w:bCs/>
          <w:sz w:val="22"/>
          <w:szCs w:val="22"/>
          <w:u w:val="single"/>
        </w:rPr>
        <w:t xml:space="preserve"> </w:t>
      </w:r>
      <w:r w:rsidR="006903B9">
        <w:rPr>
          <w:rFonts w:cs="Arial"/>
          <w:b/>
          <w:bCs/>
          <w:sz w:val="22"/>
          <w:szCs w:val="22"/>
          <w:u w:val="single"/>
        </w:rPr>
        <w:t>L</w:t>
      </w:r>
      <w:r w:rsidRPr="00B6358E">
        <w:rPr>
          <w:rFonts w:cs="Arial"/>
          <w:b/>
          <w:bCs/>
          <w:sz w:val="22"/>
          <w:szCs w:val="22"/>
          <w:u w:val="single"/>
        </w:rPr>
        <w:t>e transport « Retour » est confié au Titulaire * :</w:t>
      </w:r>
    </w:p>
    <w:p w14:paraId="79CF3AB7" w14:textId="0C399DB8" w:rsidR="00B6358E" w:rsidRPr="00B6358E" w:rsidRDefault="00B6358E" w:rsidP="00B6358E">
      <w:pPr>
        <w:tabs>
          <w:tab w:val="left" w:pos="1134"/>
          <w:tab w:val="left" w:pos="6946"/>
        </w:tabs>
        <w:jc w:val="both"/>
        <w:rPr>
          <w:rFonts w:ascii="Arial" w:hAnsi="Arial" w:cs="Arial"/>
          <w:sz w:val="22"/>
          <w:szCs w:val="22"/>
        </w:rPr>
      </w:pPr>
      <w:r w:rsidRPr="00B6358E">
        <w:rPr>
          <w:rFonts w:ascii="Arial" w:hAnsi="Arial" w:cs="Arial"/>
          <w:sz w:val="22"/>
          <w:szCs w:val="22"/>
        </w:rPr>
        <w:t>Les plaques de silicium recyclées (conformes au cahier des charges) sont emballées,</w:t>
      </w:r>
      <w:r>
        <w:rPr>
          <w:rFonts w:ascii="Arial" w:hAnsi="Arial" w:cs="Arial"/>
          <w:sz w:val="22"/>
          <w:szCs w:val="22"/>
        </w:rPr>
        <w:t xml:space="preserve"> </w:t>
      </w:r>
      <w:r w:rsidRPr="00B6358E">
        <w:rPr>
          <w:rFonts w:ascii="Arial" w:hAnsi="Arial" w:cs="Arial"/>
          <w:sz w:val="22"/>
          <w:szCs w:val="22"/>
        </w:rPr>
        <w:t>transportées et livrées au CEA Grenoble sous la responsabilité et aux frais du Titulaire,</w:t>
      </w:r>
      <w:r>
        <w:rPr>
          <w:rFonts w:ascii="Arial" w:hAnsi="Arial" w:cs="Arial"/>
          <w:sz w:val="22"/>
          <w:szCs w:val="22"/>
        </w:rPr>
        <w:t xml:space="preserve"> </w:t>
      </w:r>
      <w:r w:rsidRPr="00B6358E">
        <w:rPr>
          <w:rFonts w:ascii="Arial" w:hAnsi="Arial" w:cs="Arial"/>
          <w:sz w:val="22"/>
          <w:szCs w:val="22"/>
        </w:rPr>
        <w:t>selon un incoterm DAP CEA Grenoble (selon la convention de la CCI – Incoterms 2020).</w:t>
      </w:r>
    </w:p>
    <w:p w14:paraId="1E0C7CF6" w14:textId="4BF61468" w:rsidR="00B6358E" w:rsidRDefault="00B6358E" w:rsidP="00B6358E">
      <w:pPr>
        <w:tabs>
          <w:tab w:val="left" w:pos="1134"/>
          <w:tab w:val="left" w:pos="6946"/>
        </w:tabs>
        <w:jc w:val="both"/>
        <w:rPr>
          <w:rFonts w:ascii="Arial" w:hAnsi="Arial" w:cs="Arial"/>
          <w:sz w:val="22"/>
          <w:szCs w:val="22"/>
        </w:rPr>
      </w:pPr>
      <w:r w:rsidRPr="00B6358E">
        <w:rPr>
          <w:rFonts w:ascii="Arial" w:hAnsi="Arial" w:cs="Arial"/>
          <w:sz w:val="22"/>
          <w:szCs w:val="22"/>
        </w:rPr>
        <w:t>Le transfert des risques a lieu après la livraison.</w:t>
      </w:r>
    </w:p>
    <w:p w14:paraId="3A79C574" w14:textId="6C98CDA7" w:rsidR="001A1498" w:rsidRDefault="001A1498" w:rsidP="00B6358E">
      <w:pPr>
        <w:tabs>
          <w:tab w:val="left" w:pos="1134"/>
          <w:tab w:val="left" w:pos="6946"/>
        </w:tabs>
        <w:jc w:val="both"/>
        <w:rPr>
          <w:rFonts w:ascii="Arial" w:hAnsi="Arial" w:cs="Arial"/>
          <w:sz w:val="22"/>
          <w:szCs w:val="22"/>
        </w:rPr>
      </w:pPr>
    </w:p>
    <w:p w14:paraId="1FE1860B" w14:textId="77777777" w:rsidR="001A1498" w:rsidRPr="00D63EE9" w:rsidRDefault="001A1498" w:rsidP="001A1498">
      <w:pPr>
        <w:tabs>
          <w:tab w:val="left" w:pos="1134"/>
          <w:tab w:val="left" w:pos="6946"/>
        </w:tabs>
        <w:jc w:val="both"/>
        <w:rPr>
          <w:rFonts w:ascii="Arial" w:hAnsi="Arial" w:cs="Arial"/>
          <w:i/>
          <w:iCs/>
          <w:sz w:val="22"/>
          <w:szCs w:val="22"/>
        </w:rPr>
      </w:pPr>
      <w:r w:rsidRPr="00D63EE9">
        <w:rPr>
          <w:rFonts w:ascii="Arial" w:hAnsi="Arial" w:cs="Arial"/>
          <w:i/>
          <w:iCs/>
          <w:sz w:val="22"/>
          <w:szCs w:val="22"/>
        </w:rPr>
        <w:t>*A finaliser dans l</w:t>
      </w:r>
      <w:r>
        <w:rPr>
          <w:rFonts w:ascii="Arial" w:hAnsi="Arial" w:cs="Arial"/>
          <w:i/>
          <w:iCs/>
          <w:sz w:val="22"/>
          <w:szCs w:val="22"/>
        </w:rPr>
        <w:t>’accord-cadre</w:t>
      </w:r>
      <w:r w:rsidRPr="00D63EE9">
        <w:rPr>
          <w:rFonts w:ascii="Arial" w:hAnsi="Arial" w:cs="Arial"/>
          <w:i/>
          <w:iCs/>
          <w:sz w:val="22"/>
          <w:szCs w:val="22"/>
        </w:rPr>
        <w:t xml:space="preserve"> définiti</w:t>
      </w:r>
      <w:r>
        <w:rPr>
          <w:rFonts w:ascii="Arial" w:hAnsi="Arial" w:cs="Arial"/>
          <w:i/>
          <w:iCs/>
          <w:sz w:val="22"/>
          <w:szCs w:val="22"/>
        </w:rPr>
        <w:t>f.</w:t>
      </w:r>
    </w:p>
    <w:p w14:paraId="383B2EDA" w14:textId="77777777" w:rsidR="00B6358E" w:rsidRPr="00B6358E" w:rsidRDefault="00B6358E" w:rsidP="00B6358E">
      <w:pPr>
        <w:tabs>
          <w:tab w:val="left" w:pos="1134"/>
          <w:tab w:val="left" w:pos="6946"/>
        </w:tabs>
        <w:jc w:val="both"/>
        <w:rPr>
          <w:rFonts w:ascii="Arial" w:hAnsi="Arial" w:cs="Arial"/>
          <w:sz w:val="22"/>
          <w:szCs w:val="22"/>
        </w:rPr>
      </w:pPr>
    </w:p>
    <w:p w14:paraId="44960049" w14:textId="27333F4D" w:rsidR="00B6358E" w:rsidRPr="00B6358E" w:rsidRDefault="00B6358E" w:rsidP="00B6358E">
      <w:pPr>
        <w:tabs>
          <w:tab w:val="left" w:pos="1134"/>
          <w:tab w:val="left" w:pos="6946"/>
        </w:tabs>
        <w:jc w:val="both"/>
        <w:rPr>
          <w:rFonts w:ascii="Arial" w:hAnsi="Arial" w:cs="Arial"/>
          <w:sz w:val="22"/>
          <w:szCs w:val="22"/>
        </w:rPr>
      </w:pPr>
      <w:r w:rsidRPr="00B6358E">
        <w:rPr>
          <w:rFonts w:ascii="Arial" w:hAnsi="Arial" w:cs="Arial"/>
          <w:sz w:val="22"/>
          <w:szCs w:val="22"/>
        </w:rPr>
        <w:t>Le Titulaire doit impérativement indiquer sur l’étiquette d’identification des colis (dans le</w:t>
      </w:r>
      <w:r>
        <w:rPr>
          <w:rFonts w:ascii="Arial" w:hAnsi="Arial" w:cs="Arial"/>
          <w:sz w:val="22"/>
          <w:szCs w:val="22"/>
        </w:rPr>
        <w:t xml:space="preserve"> </w:t>
      </w:r>
      <w:r w:rsidRPr="00B6358E">
        <w:rPr>
          <w:rFonts w:ascii="Arial" w:hAnsi="Arial" w:cs="Arial"/>
          <w:sz w:val="22"/>
          <w:szCs w:val="22"/>
        </w:rPr>
        <w:t xml:space="preserve">bordereau de livraison intérieur) le numéro complet du présent </w:t>
      </w:r>
      <w:r w:rsidR="00D63EE9">
        <w:rPr>
          <w:rFonts w:ascii="Arial" w:hAnsi="Arial" w:cs="Arial"/>
          <w:sz w:val="22"/>
          <w:szCs w:val="22"/>
        </w:rPr>
        <w:t>accord-cadre</w:t>
      </w:r>
      <w:r w:rsidRPr="00B6358E">
        <w:rPr>
          <w:rFonts w:ascii="Arial" w:hAnsi="Arial" w:cs="Arial"/>
          <w:sz w:val="22"/>
          <w:szCs w:val="22"/>
        </w:rPr>
        <w:t>, ainsi qu’une</w:t>
      </w:r>
      <w:r>
        <w:rPr>
          <w:rFonts w:ascii="Arial" w:hAnsi="Arial" w:cs="Arial"/>
          <w:sz w:val="22"/>
          <w:szCs w:val="22"/>
        </w:rPr>
        <w:t xml:space="preserve"> </w:t>
      </w:r>
      <w:r w:rsidRPr="00B6358E">
        <w:rPr>
          <w:rFonts w:ascii="Arial" w:hAnsi="Arial" w:cs="Arial"/>
          <w:sz w:val="22"/>
          <w:szCs w:val="22"/>
        </w:rPr>
        <w:t>mention précisant que le destinataire final est le CEA</w:t>
      </w:r>
      <w:r w:rsidR="001A1498">
        <w:rPr>
          <w:rFonts w:ascii="Arial" w:hAnsi="Arial" w:cs="Arial"/>
          <w:sz w:val="22"/>
          <w:szCs w:val="22"/>
        </w:rPr>
        <w:t xml:space="preserve"> </w:t>
      </w:r>
      <w:r w:rsidRPr="00B6358E">
        <w:rPr>
          <w:rFonts w:ascii="Arial" w:hAnsi="Arial" w:cs="Arial"/>
          <w:sz w:val="22"/>
          <w:szCs w:val="22"/>
        </w:rPr>
        <w:t>Grenoble.</w:t>
      </w:r>
    </w:p>
    <w:p w14:paraId="49902518" w14:textId="77777777" w:rsidR="00B6358E" w:rsidRPr="00641C37" w:rsidRDefault="00B6358E" w:rsidP="00641C37">
      <w:pPr>
        <w:tabs>
          <w:tab w:val="left" w:pos="1134"/>
          <w:tab w:val="left" w:pos="6946"/>
        </w:tabs>
        <w:jc w:val="both"/>
        <w:rPr>
          <w:rFonts w:ascii="Arial" w:hAnsi="Arial" w:cs="Arial"/>
          <w:sz w:val="22"/>
          <w:szCs w:val="22"/>
        </w:rPr>
      </w:pPr>
    </w:p>
    <w:p w14:paraId="0D85CC6B" w14:textId="60FFD44D" w:rsidR="00641C37" w:rsidRDefault="00641C37" w:rsidP="00641C37">
      <w:pPr>
        <w:tabs>
          <w:tab w:val="left" w:pos="1134"/>
          <w:tab w:val="left" w:pos="6946"/>
        </w:tabs>
        <w:jc w:val="both"/>
        <w:rPr>
          <w:rFonts w:ascii="Arial" w:hAnsi="Arial" w:cs="Arial"/>
          <w:sz w:val="22"/>
          <w:szCs w:val="22"/>
        </w:rPr>
      </w:pPr>
      <w:r w:rsidRPr="00FF47D6">
        <w:rPr>
          <w:rFonts w:ascii="Arial" w:hAnsi="Arial" w:cs="Arial"/>
          <w:sz w:val="22"/>
          <w:szCs w:val="22"/>
        </w:rPr>
        <w:t>Les livraisons sont uniquement effectuées du lundi au vendredi de 8h30 à 12h00 et de 13h30 à 16h00. Toute livraison doit être faite au Bâtiment « RECEPTION » du CEA sous peine de retard important dans les règlements.</w:t>
      </w:r>
    </w:p>
    <w:p w14:paraId="3C312E12" w14:textId="45C13EDB" w:rsidR="00B6358E" w:rsidRDefault="00B6358E" w:rsidP="00F16200">
      <w:pPr>
        <w:tabs>
          <w:tab w:val="left" w:pos="1134"/>
          <w:tab w:val="left" w:pos="6946"/>
        </w:tabs>
        <w:jc w:val="both"/>
        <w:rPr>
          <w:rFonts w:ascii="Arial" w:hAnsi="Arial" w:cs="Arial"/>
          <w:sz w:val="22"/>
          <w:szCs w:val="22"/>
        </w:rPr>
      </w:pPr>
    </w:p>
    <w:p w14:paraId="21953AFE" w14:textId="77777777" w:rsidR="00B6358E" w:rsidRPr="00D15257" w:rsidRDefault="00B6358E" w:rsidP="00F16200">
      <w:pPr>
        <w:tabs>
          <w:tab w:val="left" w:pos="1134"/>
          <w:tab w:val="left" w:pos="6946"/>
        </w:tabs>
        <w:jc w:val="both"/>
        <w:rPr>
          <w:rFonts w:ascii="Arial" w:hAnsi="Arial" w:cs="Arial"/>
          <w:sz w:val="22"/>
          <w:szCs w:val="22"/>
        </w:rPr>
      </w:pPr>
    </w:p>
    <w:p w14:paraId="64B8125F" w14:textId="5F5FC2E4" w:rsidR="00830C3E" w:rsidRPr="0033427E" w:rsidRDefault="00DE705B" w:rsidP="00C74F19">
      <w:pPr>
        <w:pStyle w:val="StyleTitre1Arial11ptSoulignementpais"/>
        <w:numPr>
          <w:ilvl w:val="0"/>
          <w:numId w:val="6"/>
        </w:numPr>
      </w:pPr>
      <w:r>
        <w:t xml:space="preserve"> </w:t>
      </w:r>
      <w:r w:rsidR="009714DD" w:rsidRPr="0033427E">
        <w:t>RECEPTION</w:t>
      </w:r>
    </w:p>
    <w:p w14:paraId="656C3BAB" w14:textId="17924401" w:rsidR="00830C3E" w:rsidRPr="00D15257" w:rsidRDefault="009904C7" w:rsidP="00F16200">
      <w:pPr>
        <w:tabs>
          <w:tab w:val="left" w:pos="1134"/>
          <w:tab w:val="left" w:pos="6946"/>
        </w:tabs>
        <w:jc w:val="both"/>
        <w:rPr>
          <w:rFonts w:ascii="Arial" w:hAnsi="Arial" w:cs="Arial"/>
          <w:sz w:val="22"/>
          <w:szCs w:val="22"/>
        </w:rPr>
      </w:pPr>
      <w:r>
        <w:rPr>
          <w:rFonts w:ascii="Arial" w:hAnsi="Arial" w:cs="Arial"/>
          <w:sz w:val="22"/>
          <w:szCs w:val="22"/>
        </w:rPr>
        <w:t xml:space="preserve">A </w:t>
      </w:r>
      <w:r w:rsidR="004D39DD">
        <w:rPr>
          <w:rFonts w:ascii="Arial" w:hAnsi="Arial" w:cs="Arial"/>
          <w:sz w:val="22"/>
          <w:szCs w:val="22"/>
        </w:rPr>
        <w:t>chaque</w:t>
      </w:r>
      <w:r w:rsidR="00830C3E" w:rsidRPr="00D15257">
        <w:rPr>
          <w:rFonts w:ascii="Arial" w:hAnsi="Arial" w:cs="Arial"/>
          <w:sz w:val="22"/>
          <w:szCs w:val="22"/>
        </w:rPr>
        <w:t xml:space="preserve"> livraison le CEA effectue sur site un contrôle q</w:t>
      </w:r>
      <w:r w:rsidR="000C6858" w:rsidRPr="00D15257">
        <w:rPr>
          <w:rFonts w:ascii="Arial" w:hAnsi="Arial" w:cs="Arial"/>
          <w:sz w:val="22"/>
          <w:szCs w:val="22"/>
        </w:rPr>
        <w:t>ualitatif et quantitatif de la F</w:t>
      </w:r>
      <w:r w:rsidR="00830C3E" w:rsidRPr="00D15257">
        <w:rPr>
          <w:rFonts w:ascii="Arial" w:hAnsi="Arial" w:cs="Arial"/>
          <w:sz w:val="22"/>
          <w:szCs w:val="22"/>
        </w:rPr>
        <w:t xml:space="preserve">ourniture et vérifie sa conformité par rapport aux </w:t>
      </w:r>
      <w:r w:rsidR="00830C3E" w:rsidRPr="004D39DD">
        <w:rPr>
          <w:rFonts w:ascii="Arial" w:hAnsi="Arial" w:cs="Arial"/>
          <w:sz w:val="22"/>
          <w:szCs w:val="22"/>
        </w:rPr>
        <w:t xml:space="preserve">spécifications </w:t>
      </w:r>
      <w:r w:rsidR="000C6858" w:rsidRPr="004D39DD">
        <w:rPr>
          <w:rFonts w:ascii="Arial" w:hAnsi="Arial" w:cs="Arial"/>
          <w:sz w:val="22"/>
          <w:szCs w:val="22"/>
        </w:rPr>
        <w:t xml:space="preserve">du </w:t>
      </w:r>
      <w:r w:rsidR="000D18E3" w:rsidRPr="004D39DD">
        <w:rPr>
          <w:rFonts w:ascii="Arial" w:hAnsi="Arial" w:cs="Arial"/>
          <w:sz w:val="22"/>
          <w:szCs w:val="22"/>
        </w:rPr>
        <w:t xml:space="preserve">cahier des charges cité à l’article </w:t>
      </w:r>
      <w:r w:rsidR="004D39DD" w:rsidRPr="004D39DD">
        <w:rPr>
          <w:rFonts w:ascii="Arial" w:hAnsi="Arial" w:cs="Arial"/>
          <w:sz w:val="22"/>
          <w:szCs w:val="22"/>
        </w:rPr>
        <w:t>4</w:t>
      </w:r>
      <w:r w:rsidR="004D39DD">
        <w:rPr>
          <w:rFonts w:ascii="Arial" w:hAnsi="Arial" w:cs="Arial"/>
          <w:sz w:val="22"/>
          <w:szCs w:val="22"/>
        </w:rPr>
        <w:t xml:space="preserve"> et à l’annexe 1</w:t>
      </w:r>
      <w:r w:rsidR="007955DD">
        <w:rPr>
          <w:rFonts w:ascii="Arial" w:hAnsi="Arial" w:cs="Arial"/>
          <w:sz w:val="22"/>
          <w:szCs w:val="22"/>
        </w:rPr>
        <w:t xml:space="preserve"> de ce dernier</w:t>
      </w:r>
      <w:r w:rsidR="004D39DD">
        <w:rPr>
          <w:rFonts w:ascii="Arial" w:hAnsi="Arial" w:cs="Arial"/>
          <w:sz w:val="22"/>
          <w:szCs w:val="22"/>
        </w:rPr>
        <w:t>.</w:t>
      </w:r>
    </w:p>
    <w:p w14:paraId="043A0AAF" w14:textId="77777777" w:rsidR="00830C3E" w:rsidRPr="00D15257" w:rsidRDefault="00830C3E" w:rsidP="00F16200">
      <w:pPr>
        <w:tabs>
          <w:tab w:val="left" w:pos="1134"/>
          <w:tab w:val="left" w:pos="6946"/>
        </w:tabs>
        <w:jc w:val="both"/>
        <w:rPr>
          <w:rFonts w:ascii="Arial" w:hAnsi="Arial" w:cs="Arial"/>
          <w:sz w:val="22"/>
          <w:szCs w:val="22"/>
        </w:rPr>
      </w:pPr>
    </w:p>
    <w:p w14:paraId="41B87CD8" w14:textId="4A7D87D3" w:rsidR="00934BAE" w:rsidRDefault="000C6858" w:rsidP="00F16200">
      <w:pPr>
        <w:tabs>
          <w:tab w:val="left" w:pos="1134"/>
          <w:tab w:val="left" w:pos="6946"/>
        </w:tabs>
        <w:jc w:val="both"/>
        <w:rPr>
          <w:rFonts w:ascii="Arial" w:hAnsi="Arial" w:cs="Arial"/>
          <w:sz w:val="22"/>
          <w:szCs w:val="22"/>
        </w:rPr>
      </w:pPr>
      <w:r w:rsidRPr="00D15257">
        <w:rPr>
          <w:rFonts w:ascii="Arial" w:hAnsi="Arial" w:cs="Arial"/>
          <w:sz w:val="22"/>
          <w:szCs w:val="22"/>
        </w:rPr>
        <w:t>La F</w:t>
      </w:r>
      <w:r w:rsidR="00830C3E" w:rsidRPr="00D15257">
        <w:rPr>
          <w:rFonts w:ascii="Arial" w:hAnsi="Arial" w:cs="Arial"/>
          <w:sz w:val="22"/>
          <w:szCs w:val="22"/>
        </w:rPr>
        <w:t xml:space="preserve">ourniture n’est acceptée par le CEA que si les contrôles sont conformes aux conditions contractuelles. </w:t>
      </w:r>
    </w:p>
    <w:p w14:paraId="4CD0794D" w14:textId="77777777" w:rsidR="004D39DD" w:rsidRDefault="004D39DD" w:rsidP="00F16200">
      <w:pPr>
        <w:tabs>
          <w:tab w:val="left" w:pos="1134"/>
          <w:tab w:val="left" w:pos="6946"/>
        </w:tabs>
        <w:jc w:val="both"/>
        <w:rPr>
          <w:rFonts w:ascii="Arial" w:hAnsi="Arial" w:cs="Arial"/>
          <w:sz w:val="22"/>
          <w:szCs w:val="22"/>
        </w:rPr>
      </w:pPr>
    </w:p>
    <w:p w14:paraId="5D9A36D2" w14:textId="2A69BAC7" w:rsidR="00830C3E" w:rsidRPr="004D39DD" w:rsidRDefault="00830C3E" w:rsidP="00F16200">
      <w:pPr>
        <w:tabs>
          <w:tab w:val="left" w:pos="1134"/>
          <w:tab w:val="left" w:pos="6946"/>
        </w:tabs>
        <w:jc w:val="both"/>
        <w:rPr>
          <w:rFonts w:ascii="Arial" w:hAnsi="Arial" w:cs="Arial"/>
          <w:sz w:val="22"/>
          <w:szCs w:val="22"/>
        </w:rPr>
      </w:pPr>
      <w:r w:rsidRPr="004D39DD">
        <w:rPr>
          <w:rFonts w:ascii="Arial" w:hAnsi="Arial" w:cs="Arial"/>
          <w:sz w:val="22"/>
          <w:szCs w:val="22"/>
        </w:rPr>
        <w:t>La r</w:t>
      </w:r>
      <w:r w:rsidR="000D18E3" w:rsidRPr="004D39DD">
        <w:rPr>
          <w:rFonts w:ascii="Arial" w:hAnsi="Arial" w:cs="Arial"/>
          <w:sz w:val="22"/>
          <w:szCs w:val="22"/>
        </w:rPr>
        <w:t>éception</w:t>
      </w:r>
      <w:r w:rsidRPr="004D39DD">
        <w:rPr>
          <w:rFonts w:ascii="Arial" w:hAnsi="Arial" w:cs="Arial"/>
          <w:sz w:val="22"/>
          <w:szCs w:val="22"/>
        </w:rPr>
        <w:t xml:space="preserve"> est prononcée par procès-verbal, dans un délai de </w:t>
      </w:r>
      <w:r w:rsidR="004D39DD" w:rsidRPr="004D39DD">
        <w:rPr>
          <w:rFonts w:ascii="Arial" w:hAnsi="Arial" w:cs="Arial"/>
          <w:sz w:val="22"/>
          <w:szCs w:val="22"/>
        </w:rPr>
        <w:t>trois</w:t>
      </w:r>
      <w:r w:rsidR="000D18E3" w:rsidRPr="004D39DD">
        <w:rPr>
          <w:rFonts w:ascii="Arial" w:hAnsi="Arial" w:cs="Arial"/>
          <w:sz w:val="22"/>
          <w:szCs w:val="22"/>
        </w:rPr>
        <w:t xml:space="preserve"> (</w:t>
      </w:r>
      <w:r w:rsidR="004D39DD" w:rsidRPr="004D39DD">
        <w:rPr>
          <w:rFonts w:ascii="Arial" w:hAnsi="Arial" w:cs="Arial"/>
          <w:sz w:val="22"/>
          <w:szCs w:val="22"/>
        </w:rPr>
        <w:t>3</w:t>
      </w:r>
      <w:r w:rsidR="000D18E3" w:rsidRPr="004D39DD">
        <w:rPr>
          <w:rFonts w:ascii="Arial" w:hAnsi="Arial" w:cs="Arial"/>
          <w:sz w:val="22"/>
          <w:szCs w:val="22"/>
        </w:rPr>
        <w:t xml:space="preserve">) </w:t>
      </w:r>
      <w:r w:rsidR="004D39DD" w:rsidRPr="004D39DD">
        <w:rPr>
          <w:rFonts w:ascii="Arial" w:hAnsi="Arial" w:cs="Arial"/>
          <w:sz w:val="22"/>
          <w:szCs w:val="22"/>
        </w:rPr>
        <w:t>semaines</w:t>
      </w:r>
      <w:r w:rsidR="00422799" w:rsidRPr="004D39DD">
        <w:rPr>
          <w:rFonts w:ascii="Arial" w:hAnsi="Arial" w:cs="Arial"/>
          <w:sz w:val="22"/>
          <w:szCs w:val="22"/>
        </w:rPr>
        <w:t xml:space="preserve"> à compter de la livraison.</w:t>
      </w:r>
    </w:p>
    <w:p w14:paraId="0035F3A7" w14:textId="77777777" w:rsidR="00830C3E" w:rsidRPr="004D39DD" w:rsidRDefault="00830C3E" w:rsidP="00F16200">
      <w:pPr>
        <w:tabs>
          <w:tab w:val="left" w:pos="1134"/>
          <w:tab w:val="left" w:pos="6946"/>
        </w:tabs>
        <w:jc w:val="both"/>
        <w:rPr>
          <w:rFonts w:ascii="Arial" w:hAnsi="Arial" w:cs="Arial"/>
          <w:sz w:val="22"/>
          <w:szCs w:val="22"/>
        </w:rPr>
      </w:pPr>
    </w:p>
    <w:p w14:paraId="4E7923E5" w14:textId="36E0187E" w:rsidR="005418FA" w:rsidRDefault="00830C3E" w:rsidP="00F16200">
      <w:pPr>
        <w:tabs>
          <w:tab w:val="left" w:pos="1134"/>
          <w:tab w:val="left" w:pos="6946"/>
        </w:tabs>
        <w:jc w:val="both"/>
        <w:rPr>
          <w:rFonts w:ascii="Arial" w:hAnsi="Arial" w:cs="Arial"/>
          <w:sz w:val="22"/>
          <w:szCs w:val="22"/>
        </w:rPr>
      </w:pPr>
      <w:r w:rsidRPr="004D39DD">
        <w:rPr>
          <w:rFonts w:ascii="Arial" w:hAnsi="Arial" w:cs="Arial"/>
          <w:sz w:val="22"/>
          <w:szCs w:val="22"/>
        </w:rPr>
        <w:t xml:space="preserve">La signature du procès-verbal de </w:t>
      </w:r>
      <w:r w:rsidR="00E304DA" w:rsidRPr="004D39DD">
        <w:rPr>
          <w:rFonts w:ascii="Arial" w:hAnsi="Arial" w:cs="Arial"/>
          <w:sz w:val="22"/>
          <w:szCs w:val="22"/>
        </w:rPr>
        <w:t xml:space="preserve">réception </w:t>
      </w:r>
      <w:r w:rsidRPr="004D39DD">
        <w:rPr>
          <w:rFonts w:ascii="Arial" w:hAnsi="Arial" w:cs="Arial"/>
          <w:sz w:val="22"/>
          <w:szCs w:val="22"/>
        </w:rPr>
        <w:t>entraîne le transfer</w:t>
      </w:r>
      <w:r w:rsidR="000C6858" w:rsidRPr="004D39DD">
        <w:rPr>
          <w:rFonts w:ascii="Arial" w:hAnsi="Arial" w:cs="Arial"/>
          <w:sz w:val="22"/>
          <w:szCs w:val="22"/>
        </w:rPr>
        <w:t>t de propriété de la F</w:t>
      </w:r>
      <w:r w:rsidRPr="004D39DD">
        <w:rPr>
          <w:rFonts w:ascii="Arial" w:hAnsi="Arial" w:cs="Arial"/>
          <w:sz w:val="22"/>
          <w:szCs w:val="22"/>
        </w:rPr>
        <w:t>ourniture.</w:t>
      </w:r>
    </w:p>
    <w:p w14:paraId="4E186F0B" w14:textId="77777777" w:rsidR="00DE705B" w:rsidRPr="00D15257" w:rsidRDefault="00DE705B" w:rsidP="00F16200">
      <w:pPr>
        <w:tabs>
          <w:tab w:val="left" w:pos="1134"/>
          <w:tab w:val="left" w:pos="6946"/>
        </w:tabs>
        <w:jc w:val="both"/>
        <w:rPr>
          <w:rFonts w:ascii="Arial" w:hAnsi="Arial" w:cs="Arial"/>
          <w:sz w:val="22"/>
          <w:szCs w:val="22"/>
        </w:rPr>
      </w:pPr>
    </w:p>
    <w:p w14:paraId="1862F238" w14:textId="77777777" w:rsidR="005418FA" w:rsidRPr="00D15257" w:rsidRDefault="005418FA" w:rsidP="00F16200">
      <w:pPr>
        <w:tabs>
          <w:tab w:val="left" w:pos="1134"/>
          <w:tab w:val="left" w:pos="6946"/>
        </w:tabs>
        <w:jc w:val="both"/>
        <w:rPr>
          <w:rFonts w:ascii="Arial" w:hAnsi="Arial" w:cs="Arial"/>
          <w:sz w:val="22"/>
          <w:szCs w:val="22"/>
        </w:rPr>
      </w:pPr>
    </w:p>
    <w:p w14:paraId="26F302A5" w14:textId="29E00633" w:rsidR="00BB28A1" w:rsidRPr="0033427E" w:rsidRDefault="001A1498" w:rsidP="00C74F19">
      <w:pPr>
        <w:pStyle w:val="StyleTitre1Arial11ptSoulignementpais"/>
        <w:numPr>
          <w:ilvl w:val="0"/>
          <w:numId w:val="6"/>
        </w:numPr>
      </w:pPr>
      <w:r>
        <w:t xml:space="preserve"> </w:t>
      </w:r>
      <w:r w:rsidR="00BB28A1" w:rsidRPr="0033427E">
        <w:t>FOURNITURE NON CONFORME</w:t>
      </w:r>
    </w:p>
    <w:p w14:paraId="19F175A4" w14:textId="638FC500" w:rsidR="004D39DD" w:rsidRPr="004D39DD" w:rsidRDefault="004D39DD" w:rsidP="004D39DD">
      <w:pPr>
        <w:jc w:val="both"/>
        <w:rPr>
          <w:rFonts w:ascii="Arial" w:hAnsi="Arial" w:cs="Arial"/>
          <w:sz w:val="22"/>
          <w:szCs w:val="22"/>
        </w:rPr>
      </w:pPr>
      <w:r w:rsidRPr="004D39DD">
        <w:rPr>
          <w:rFonts w:ascii="Arial" w:hAnsi="Arial" w:cs="Arial"/>
          <w:sz w:val="22"/>
          <w:szCs w:val="22"/>
        </w:rPr>
        <w:t xml:space="preserve">Dans le cadre de sa politique qualité, le CEA Grenoble peut refuser la livraison de plaques « non conformes » ou demander le renvoi de plaques non conformes en stock en demandant au </w:t>
      </w:r>
      <w:r w:rsidR="00C174ED">
        <w:rPr>
          <w:rFonts w:ascii="Arial" w:hAnsi="Arial" w:cs="Arial"/>
          <w:sz w:val="22"/>
          <w:szCs w:val="22"/>
        </w:rPr>
        <w:t>Titulaire</w:t>
      </w:r>
      <w:r w:rsidRPr="004D39DD">
        <w:rPr>
          <w:rFonts w:ascii="Arial" w:hAnsi="Arial" w:cs="Arial"/>
          <w:sz w:val="22"/>
          <w:szCs w:val="22"/>
        </w:rPr>
        <w:t xml:space="preserve"> une autorisation de retour de marchandises (RMA). </w:t>
      </w:r>
    </w:p>
    <w:p w14:paraId="5F3ADD2F" w14:textId="77777777" w:rsidR="004D39DD" w:rsidRPr="004D39DD" w:rsidRDefault="004D39DD" w:rsidP="004D39DD">
      <w:pPr>
        <w:jc w:val="both"/>
        <w:rPr>
          <w:rFonts w:ascii="Arial" w:hAnsi="Arial" w:cs="Arial"/>
          <w:sz w:val="22"/>
          <w:szCs w:val="22"/>
        </w:rPr>
      </w:pPr>
    </w:p>
    <w:p w14:paraId="709F1EF6" w14:textId="77777777" w:rsidR="00C174ED" w:rsidRDefault="00C174ED" w:rsidP="004D39DD">
      <w:pPr>
        <w:jc w:val="both"/>
        <w:rPr>
          <w:rFonts w:ascii="Arial" w:hAnsi="Arial" w:cs="Arial"/>
          <w:sz w:val="22"/>
          <w:szCs w:val="22"/>
        </w:rPr>
      </w:pPr>
      <w:r>
        <w:rPr>
          <w:rFonts w:ascii="Arial" w:hAnsi="Arial" w:cs="Arial"/>
          <w:sz w:val="22"/>
          <w:szCs w:val="22"/>
        </w:rPr>
        <w:t>E</w:t>
      </w:r>
      <w:r w:rsidR="004D39DD" w:rsidRPr="004D39DD">
        <w:rPr>
          <w:rFonts w:ascii="Arial" w:hAnsi="Arial" w:cs="Arial"/>
          <w:sz w:val="22"/>
          <w:szCs w:val="22"/>
        </w:rPr>
        <w:t xml:space="preserve">n cas de Prestation et Fourniture non-conforme, le fournisseur s’engage à changer la Prestation et Fourniture défectueuse dans les plus brefs délais à compter de la demande </w:t>
      </w:r>
      <w:r>
        <w:rPr>
          <w:rFonts w:ascii="Arial" w:hAnsi="Arial" w:cs="Arial"/>
          <w:sz w:val="22"/>
          <w:szCs w:val="22"/>
        </w:rPr>
        <w:t xml:space="preserve">du CEA </w:t>
      </w:r>
      <w:r w:rsidR="004D39DD" w:rsidRPr="004D39DD">
        <w:rPr>
          <w:rFonts w:ascii="Arial" w:hAnsi="Arial" w:cs="Arial"/>
          <w:sz w:val="22"/>
          <w:szCs w:val="22"/>
        </w:rPr>
        <w:t xml:space="preserve">faite par mail. </w:t>
      </w:r>
    </w:p>
    <w:p w14:paraId="277C53E5" w14:textId="77777777" w:rsidR="00C174ED" w:rsidRDefault="00C174ED" w:rsidP="004D39DD">
      <w:pPr>
        <w:jc w:val="both"/>
        <w:rPr>
          <w:rFonts w:ascii="Arial" w:hAnsi="Arial" w:cs="Arial"/>
          <w:sz w:val="22"/>
          <w:szCs w:val="22"/>
        </w:rPr>
      </w:pPr>
    </w:p>
    <w:p w14:paraId="4E9D8A34" w14:textId="302C0951" w:rsidR="00830C3E" w:rsidRPr="00D15257" w:rsidRDefault="004D39DD" w:rsidP="002C62DF">
      <w:pPr>
        <w:jc w:val="both"/>
        <w:rPr>
          <w:rFonts w:ascii="Arial" w:hAnsi="Arial" w:cs="Arial"/>
          <w:sz w:val="22"/>
          <w:szCs w:val="22"/>
        </w:rPr>
      </w:pPr>
      <w:r w:rsidRPr="004D39DD">
        <w:rPr>
          <w:rFonts w:ascii="Arial" w:hAnsi="Arial" w:cs="Arial"/>
          <w:sz w:val="22"/>
          <w:szCs w:val="22"/>
        </w:rPr>
        <w:t>Dans tous les cas, les retours sont à la charge du fournisseur sous toutes ses formes, financier, sécurité et réglementaire à minima.</w:t>
      </w:r>
    </w:p>
    <w:p w14:paraId="2E3B1F56" w14:textId="77777777" w:rsidR="00C174ED" w:rsidRDefault="00C174ED" w:rsidP="00C74F19">
      <w:pPr>
        <w:pStyle w:val="StyleTitre1Arial11ptSoulignementpais"/>
      </w:pPr>
    </w:p>
    <w:p w14:paraId="656084B3" w14:textId="0716E73E" w:rsidR="0044116B" w:rsidRDefault="0044116B" w:rsidP="00C74F19">
      <w:pPr>
        <w:pStyle w:val="StyleTitre1Arial11ptSoulignementpais"/>
        <w:numPr>
          <w:ilvl w:val="0"/>
          <w:numId w:val="6"/>
        </w:numPr>
      </w:pPr>
      <w:r>
        <w:t xml:space="preserve"> DUREE</w:t>
      </w:r>
    </w:p>
    <w:p w14:paraId="4DB161FF" w14:textId="1EB81BC7" w:rsidR="0044116B" w:rsidRPr="0044116B" w:rsidRDefault="0013570C" w:rsidP="0044116B">
      <w:pPr>
        <w:pStyle w:val="Titre1"/>
        <w:rPr>
          <w:rFonts w:ascii="Arial" w:hAnsi="Arial" w:cs="Arial"/>
          <w:sz w:val="22"/>
          <w:szCs w:val="18"/>
          <w:u w:val="none"/>
        </w:rPr>
      </w:pPr>
      <w:r>
        <w:rPr>
          <w:rFonts w:ascii="Arial" w:hAnsi="Arial" w:cs="Arial"/>
          <w:sz w:val="22"/>
          <w:szCs w:val="18"/>
          <w:u w:val="none"/>
        </w:rPr>
        <w:t>9</w:t>
      </w:r>
      <w:r w:rsidR="0044116B" w:rsidRPr="0044116B">
        <w:rPr>
          <w:rFonts w:ascii="Arial" w:hAnsi="Arial" w:cs="Arial"/>
          <w:sz w:val="22"/>
          <w:szCs w:val="18"/>
          <w:u w:val="none"/>
        </w:rPr>
        <w:t xml:space="preserve">.1 – Tranche ferme </w:t>
      </w:r>
    </w:p>
    <w:p w14:paraId="581B529F" w14:textId="4866477A" w:rsidR="002662E2" w:rsidRPr="001A1498" w:rsidRDefault="0044116B" w:rsidP="001A1498">
      <w:pPr>
        <w:autoSpaceDE w:val="0"/>
        <w:autoSpaceDN w:val="0"/>
        <w:adjustRightInd w:val="0"/>
        <w:jc w:val="both"/>
        <w:rPr>
          <w:rFonts w:ascii="Arial" w:hAnsi="Arial" w:cs="Arial"/>
          <w:sz w:val="22"/>
          <w:szCs w:val="22"/>
        </w:rPr>
      </w:pPr>
      <w:r w:rsidRPr="002662E2">
        <w:rPr>
          <w:rFonts w:ascii="Arial" w:hAnsi="Arial" w:cs="Arial"/>
          <w:sz w:val="22"/>
          <w:szCs w:val="22"/>
        </w:rPr>
        <w:t xml:space="preserve">Le présent accord cadre est conclu pour une durée ferme </w:t>
      </w:r>
      <w:r w:rsidR="00E02C6C" w:rsidRPr="002662E2">
        <w:rPr>
          <w:rFonts w:ascii="Arial" w:hAnsi="Arial" w:cs="Arial"/>
          <w:sz w:val="22"/>
          <w:szCs w:val="22"/>
        </w:rPr>
        <w:t>de</w:t>
      </w:r>
      <w:r w:rsidR="00DE705B" w:rsidRPr="002662E2">
        <w:rPr>
          <w:rFonts w:ascii="Arial" w:hAnsi="Arial" w:cs="Arial"/>
          <w:sz w:val="22"/>
          <w:szCs w:val="22"/>
        </w:rPr>
        <w:t xml:space="preserve"> trois</w:t>
      </w:r>
      <w:r w:rsidR="00E02C6C" w:rsidRPr="002662E2">
        <w:rPr>
          <w:rFonts w:ascii="Arial" w:hAnsi="Arial" w:cs="Arial"/>
          <w:sz w:val="22"/>
          <w:szCs w:val="22"/>
        </w:rPr>
        <w:t xml:space="preserve"> (</w:t>
      </w:r>
      <w:r w:rsidR="00DE705B" w:rsidRPr="002662E2">
        <w:rPr>
          <w:rFonts w:ascii="Arial" w:hAnsi="Arial" w:cs="Arial"/>
          <w:sz w:val="22"/>
          <w:szCs w:val="22"/>
        </w:rPr>
        <w:t>3</w:t>
      </w:r>
      <w:r w:rsidR="00E02C6C" w:rsidRPr="002662E2">
        <w:rPr>
          <w:rFonts w:ascii="Arial" w:hAnsi="Arial" w:cs="Arial"/>
          <w:sz w:val="22"/>
          <w:szCs w:val="22"/>
        </w:rPr>
        <w:t xml:space="preserve">) ans </w:t>
      </w:r>
      <w:r w:rsidRPr="002662E2">
        <w:rPr>
          <w:rFonts w:ascii="Arial" w:hAnsi="Arial" w:cs="Arial"/>
          <w:sz w:val="22"/>
          <w:szCs w:val="22"/>
        </w:rPr>
        <w:t xml:space="preserve">à </w:t>
      </w:r>
      <w:r w:rsidRPr="001A1498">
        <w:rPr>
          <w:rFonts w:ascii="Arial" w:hAnsi="Arial" w:cs="Arial"/>
          <w:sz w:val="22"/>
          <w:szCs w:val="22"/>
        </w:rPr>
        <w:t xml:space="preserve">compter </w:t>
      </w:r>
      <w:r w:rsidR="001A1498" w:rsidRPr="001A1498">
        <w:rPr>
          <w:rFonts w:ascii="Arial" w:hAnsi="Arial" w:cs="Arial"/>
          <w:sz w:val="22"/>
          <w:szCs w:val="22"/>
        </w:rPr>
        <w:t>de sa notification.</w:t>
      </w:r>
    </w:p>
    <w:p w14:paraId="34BB8607" w14:textId="77777777" w:rsidR="00B6358E" w:rsidRPr="00B6358E" w:rsidRDefault="00B6358E" w:rsidP="00B6358E">
      <w:pPr>
        <w:rPr>
          <w:rFonts w:ascii="Arial" w:hAnsi="Arial" w:cs="Arial"/>
          <w:sz w:val="18"/>
          <w:szCs w:val="20"/>
        </w:rPr>
      </w:pPr>
    </w:p>
    <w:p w14:paraId="506F0710" w14:textId="70EFC7D3" w:rsidR="0044116B" w:rsidRPr="00085802" w:rsidRDefault="0013570C" w:rsidP="00085802">
      <w:pPr>
        <w:rPr>
          <w:rFonts w:ascii="Arial" w:hAnsi="Arial" w:cs="Arial"/>
          <w:b/>
          <w:bCs/>
          <w:sz w:val="22"/>
          <w:szCs w:val="22"/>
        </w:rPr>
      </w:pPr>
      <w:r>
        <w:rPr>
          <w:rFonts w:ascii="Arial" w:hAnsi="Arial" w:cs="Arial"/>
          <w:b/>
          <w:bCs/>
          <w:sz w:val="22"/>
          <w:szCs w:val="22"/>
        </w:rPr>
        <w:t>9</w:t>
      </w:r>
      <w:r w:rsidR="00085802" w:rsidRPr="00085802">
        <w:rPr>
          <w:rFonts w:ascii="Arial" w:hAnsi="Arial" w:cs="Arial"/>
          <w:b/>
          <w:bCs/>
          <w:sz w:val="22"/>
          <w:szCs w:val="22"/>
        </w:rPr>
        <w:t xml:space="preserve">.2 </w:t>
      </w:r>
      <w:r w:rsidR="00085802">
        <w:rPr>
          <w:rFonts w:ascii="Arial" w:hAnsi="Arial" w:cs="Arial"/>
          <w:b/>
          <w:bCs/>
          <w:sz w:val="22"/>
          <w:szCs w:val="22"/>
        </w:rPr>
        <w:t xml:space="preserve">- </w:t>
      </w:r>
      <w:r w:rsidR="00085802" w:rsidRPr="00085802">
        <w:rPr>
          <w:rFonts w:ascii="Arial" w:hAnsi="Arial" w:cs="Arial"/>
          <w:b/>
          <w:bCs/>
          <w:sz w:val="22"/>
          <w:szCs w:val="22"/>
        </w:rPr>
        <w:t>Tranche</w:t>
      </w:r>
      <w:r w:rsidR="006124C4">
        <w:rPr>
          <w:rFonts w:ascii="Arial" w:hAnsi="Arial" w:cs="Arial"/>
          <w:b/>
          <w:bCs/>
          <w:sz w:val="22"/>
          <w:szCs w:val="22"/>
        </w:rPr>
        <w:t>s</w:t>
      </w:r>
      <w:r w:rsidR="00085802" w:rsidRPr="00085802">
        <w:rPr>
          <w:rFonts w:ascii="Arial" w:hAnsi="Arial" w:cs="Arial"/>
          <w:b/>
          <w:bCs/>
          <w:sz w:val="22"/>
          <w:szCs w:val="22"/>
        </w:rPr>
        <w:t xml:space="preserve"> optionnelle</w:t>
      </w:r>
      <w:r w:rsidR="006124C4">
        <w:rPr>
          <w:rFonts w:ascii="Arial" w:hAnsi="Arial" w:cs="Arial"/>
          <w:b/>
          <w:bCs/>
          <w:sz w:val="22"/>
          <w:szCs w:val="22"/>
        </w:rPr>
        <w:t>s</w:t>
      </w:r>
    </w:p>
    <w:p w14:paraId="50159BD2" w14:textId="29402576" w:rsidR="00085802" w:rsidRPr="002662E2" w:rsidRDefault="00085802" w:rsidP="00C74F19">
      <w:pPr>
        <w:pStyle w:val="StyleTitre1Arial11ptSoulignementpais"/>
        <w:rPr>
          <w:b w:val="0"/>
          <w:bCs w:val="0"/>
          <w:u w:val="none"/>
        </w:rPr>
      </w:pPr>
      <w:r w:rsidRPr="002662E2">
        <w:rPr>
          <w:b w:val="0"/>
          <w:bCs w:val="0"/>
          <w:u w:val="none"/>
        </w:rPr>
        <w:t xml:space="preserve">Le présent accord-cadre comprend des options de prolongation des Prestations suivantes : </w:t>
      </w:r>
    </w:p>
    <w:p w14:paraId="1CE9DCF0" w14:textId="1D89EF6F" w:rsidR="00085802" w:rsidRPr="002662E2" w:rsidRDefault="00085802" w:rsidP="00C74F19">
      <w:pPr>
        <w:pStyle w:val="StyleTitre1Arial11ptSoulignementpais"/>
        <w:rPr>
          <w:b w:val="0"/>
          <w:bCs w:val="0"/>
          <w:u w:val="none"/>
        </w:rPr>
      </w:pPr>
      <w:r w:rsidRPr="002662E2">
        <w:rPr>
          <w:b w:val="0"/>
          <w:bCs w:val="0"/>
          <w:u w:val="none"/>
        </w:rPr>
        <w:t>Tranche optionnelle n°1 : prolongation des Prestations</w:t>
      </w:r>
      <w:r w:rsidR="00E02C6C" w:rsidRPr="002662E2">
        <w:rPr>
          <w:b w:val="0"/>
          <w:bCs w:val="0"/>
          <w:u w:val="none"/>
        </w:rPr>
        <w:t xml:space="preserve"> et Fournitures</w:t>
      </w:r>
      <w:r w:rsidRPr="002662E2">
        <w:rPr>
          <w:b w:val="0"/>
          <w:bCs w:val="0"/>
          <w:u w:val="none"/>
        </w:rPr>
        <w:t xml:space="preserve"> pour une durée d’un (1) an soit du xx</w:t>
      </w:r>
      <w:r w:rsidR="002662E2">
        <w:rPr>
          <w:b w:val="0"/>
          <w:bCs w:val="0"/>
          <w:u w:val="none"/>
        </w:rPr>
        <w:t xml:space="preserve"> 2028</w:t>
      </w:r>
      <w:r w:rsidRPr="002662E2">
        <w:rPr>
          <w:b w:val="0"/>
          <w:bCs w:val="0"/>
          <w:u w:val="none"/>
        </w:rPr>
        <w:t xml:space="preserve"> au xx </w:t>
      </w:r>
      <w:r w:rsidR="002662E2">
        <w:rPr>
          <w:b w:val="0"/>
          <w:bCs w:val="0"/>
          <w:u w:val="none"/>
        </w:rPr>
        <w:t>2029*</w:t>
      </w:r>
    </w:p>
    <w:p w14:paraId="0843F17C" w14:textId="72A54D8C" w:rsidR="00B6358E" w:rsidRDefault="00B6358E" w:rsidP="00B6358E">
      <w:pPr>
        <w:rPr>
          <w:rFonts w:ascii="Arial" w:hAnsi="Arial" w:cs="Arial"/>
          <w:sz w:val="20"/>
          <w:szCs w:val="20"/>
        </w:rPr>
      </w:pPr>
      <w:r>
        <w:rPr>
          <w:rFonts w:ascii="Arial" w:hAnsi="Arial" w:cs="Arial"/>
          <w:sz w:val="20"/>
          <w:szCs w:val="20"/>
        </w:rPr>
        <w:t>*</w:t>
      </w:r>
      <w:r w:rsidRPr="00B6358E">
        <w:rPr>
          <w:rFonts w:ascii="Arial" w:hAnsi="Arial" w:cs="Arial"/>
          <w:sz w:val="20"/>
          <w:szCs w:val="20"/>
        </w:rPr>
        <w:t>Date de prise d’effet à finaliser dans l’accord cadre définitif.</w:t>
      </w:r>
    </w:p>
    <w:p w14:paraId="30CFFD9C" w14:textId="5B1F5897" w:rsidR="00085802" w:rsidRPr="002C62DF" w:rsidRDefault="00085802" w:rsidP="002C62DF">
      <w:pPr>
        <w:jc w:val="both"/>
        <w:rPr>
          <w:rFonts w:ascii="Arial" w:hAnsi="Arial" w:cs="Arial"/>
          <w:sz w:val="22"/>
          <w:szCs w:val="22"/>
        </w:rPr>
      </w:pPr>
    </w:p>
    <w:p w14:paraId="5C96777D" w14:textId="21BC4C42" w:rsidR="00085802" w:rsidRDefault="007955DD" w:rsidP="002C62DF">
      <w:pPr>
        <w:jc w:val="both"/>
        <w:rPr>
          <w:rFonts w:ascii="Arial" w:hAnsi="Arial" w:cs="Arial"/>
          <w:sz w:val="22"/>
          <w:szCs w:val="22"/>
        </w:rPr>
      </w:pPr>
      <w:r>
        <w:rPr>
          <w:rFonts w:ascii="Arial" w:hAnsi="Arial" w:cs="Arial"/>
          <w:sz w:val="22"/>
          <w:szCs w:val="22"/>
        </w:rPr>
        <w:t>L</w:t>
      </w:r>
      <w:r w:rsidR="00085802" w:rsidRPr="002C62DF">
        <w:rPr>
          <w:rFonts w:ascii="Arial" w:hAnsi="Arial" w:cs="Arial"/>
          <w:sz w:val="22"/>
          <w:szCs w:val="22"/>
        </w:rPr>
        <w:t>e CEA affermit la</w:t>
      </w:r>
      <w:r w:rsidR="00BA6928" w:rsidRPr="002C62DF">
        <w:rPr>
          <w:rFonts w:ascii="Arial" w:hAnsi="Arial" w:cs="Arial"/>
          <w:sz w:val="22"/>
          <w:szCs w:val="22"/>
        </w:rPr>
        <w:t xml:space="preserve"> </w:t>
      </w:r>
      <w:r w:rsidR="00085802" w:rsidRPr="002C62DF">
        <w:rPr>
          <w:rFonts w:ascii="Arial" w:hAnsi="Arial" w:cs="Arial"/>
          <w:sz w:val="22"/>
          <w:szCs w:val="22"/>
        </w:rPr>
        <w:t>tranche optionnelle si besoin, par lettre recommandée avec accusé de réception dans un délai d’au moins un mois avant le terme de l’accord-cadre.</w:t>
      </w:r>
    </w:p>
    <w:p w14:paraId="7FD3F6B3" w14:textId="77777777" w:rsidR="002C62DF" w:rsidRPr="002C62DF" w:rsidRDefault="002C62DF" w:rsidP="002C62DF">
      <w:pPr>
        <w:jc w:val="both"/>
        <w:rPr>
          <w:rFonts w:ascii="Arial" w:hAnsi="Arial" w:cs="Arial"/>
          <w:sz w:val="22"/>
          <w:szCs w:val="22"/>
        </w:rPr>
      </w:pPr>
    </w:p>
    <w:p w14:paraId="4D32D398" w14:textId="5D8F62F9" w:rsidR="001A1498" w:rsidRDefault="00BA6928" w:rsidP="002C62DF">
      <w:pPr>
        <w:jc w:val="both"/>
        <w:rPr>
          <w:rFonts w:ascii="Arial" w:hAnsi="Arial" w:cs="Arial"/>
          <w:sz w:val="22"/>
          <w:szCs w:val="22"/>
        </w:rPr>
      </w:pPr>
      <w:r w:rsidRPr="002C62DF">
        <w:rPr>
          <w:rFonts w:ascii="Arial" w:hAnsi="Arial" w:cs="Arial"/>
          <w:sz w:val="22"/>
          <w:szCs w:val="22"/>
        </w:rPr>
        <w:t>Le non affermissement de la</w:t>
      </w:r>
      <w:r w:rsidR="002662E2">
        <w:rPr>
          <w:rFonts w:ascii="Arial" w:hAnsi="Arial" w:cs="Arial"/>
          <w:sz w:val="22"/>
          <w:szCs w:val="22"/>
        </w:rPr>
        <w:t xml:space="preserve"> </w:t>
      </w:r>
      <w:r w:rsidRPr="002C62DF">
        <w:rPr>
          <w:rFonts w:ascii="Arial" w:hAnsi="Arial" w:cs="Arial"/>
          <w:sz w:val="22"/>
          <w:szCs w:val="22"/>
        </w:rPr>
        <w:t>tranche</w:t>
      </w:r>
      <w:r w:rsidR="002662E2">
        <w:rPr>
          <w:rFonts w:ascii="Arial" w:hAnsi="Arial" w:cs="Arial"/>
          <w:sz w:val="22"/>
          <w:szCs w:val="22"/>
        </w:rPr>
        <w:t xml:space="preserve"> </w:t>
      </w:r>
      <w:r w:rsidRPr="002C62DF">
        <w:rPr>
          <w:rFonts w:ascii="Arial" w:hAnsi="Arial" w:cs="Arial"/>
          <w:sz w:val="22"/>
          <w:szCs w:val="22"/>
        </w:rPr>
        <w:t>optionnelle</w:t>
      </w:r>
      <w:r w:rsidR="002662E2">
        <w:rPr>
          <w:rFonts w:ascii="Arial" w:hAnsi="Arial" w:cs="Arial"/>
          <w:sz w:val="22"/>
          <w:szCs w:val="22"/>
        </w:rPr>
        <w:t xml:space="preserve"> </w:t>
      </w:r>
      <w:r w:rsidR="006124C4">
        <w:rPr>
          <w:rFonts w:ascii="Arial" w:hAnsi="Arial" w:cs="Arial"/>
          <w:sz w:val="22"/>
          <w:szCs w:val="22"/>
        </w:rPr>
        <w:t>n</w:t>
      </w:r>
      <w:r w:rsidRPr="002C62DF">
        <w:rPr>
          <w:rFonts w:ascii="Arial" w:hAnsi="Arial" w:cs="Arial"/>
          <w:sz w:val="22"/>
          <w:szCs w:val="22"/>
        </w:rPr>
        <w:t xml:space="preserve">e donne lieu à aucune indemnité au profit du Titulaire. </w:t>
      </w:r>
    </w:p>
    <w:p w14:paraId="5D1B153F" w14:textId="77777777" w:rsidR="00085802" w:rsidRDefault="00085802" w:rsidP="00C74F19">
      <w:pPr>
        <w:pStyle w:val="StyleTitre1Arial11ptSoulignementpais"/>
      </w:pPr>
    </w:p>
    <w:p w14:paraId="25F6934E" w14:textId="1F7F8E58" w:rsidR="00B6358E" w:rsidRDefault="0044116B" w:rsidP="00C74F19">
      <w:pPr>
        <w:pStyle w:val="StyleTitre1Arial11ptSoulignementpais"/>
        <w:numPr>
          <w:ilvl w:val="0"/>
          <w:numId w:val="6"/>
        </w:numPr>
      </w:pPr>
      <w:r>
        <w:t xml:space="preserve"> </w:t>
      </w:r>
      <w:r w:rsidR="00682E94">
        <w:t>MONTANT</w:t>
      </w:r>
    </w:p>
    <w:p w14:paraId="55C4570B" w14:textId="0C7E6DB0" w:rsidR="00682E94" w:rsidRPr="00AB5A5E" w:rsidRDefault="00682E94" w:rsidP="00682E94">
      <w:pPr>
        <w:pStyle w:val="StyleTitre1Arial11ptSoulignementpais"/>
      </w:pPr>
      <w:r>
        <w:t xml:space="preserve">10.1 – Prix </w:t>
      </w:r>
      <w:r w:rsidR="00BC141D">
        <w:t>unitaires</w:t>
      </w:r>
    </w:p>
    <w:p w14:paraId="69A61FF0" w14:textId="5832E1AB" w:rsidR="00B6358E" w:rsidRPr="009D1BD6" w:rsidRDefault="009D1BD6" w:rsidP="009D1BD6">
      <w:pPr>
        <w:rPr>
          <w:rFonts w:ascii="Arial" w:hAnsi="Arial" w:cs="Arial"/>
          <w:b/>
          <w:bCs/>
          <w:iCs/>
          <w:sz w:val="22"/>
          <w:szCs w:val="22"/>
          <w:u w:val="single"/>
        </w:rPr>
      </w:pPr>
      <w:r w:rsidRPr="009D1BD6">
        <w:rPr>
          <w:rFonts w:ascii="Arial" w:hAnsi="Arial" w:cs="Arial"/>
          <w:b/>
          <w:bCs/>
          <w:iCs/>
          <w:sz w:val="22"/>
          <w:szCs w:val="22"/>
          <w:u w:val="single"/>
        </w:rPr>
        <w:t>L</w:t>
      </w:r>
      <w:r w:rsidR="00B6358E" w:rsidRPr="009D1BD6">
        <w:rPr>
          <w:rFonts w:ascii="Arial" w:hAnsi="Arial" w:cs="Arial"/>
          <w:b/>
          <w:bCs/>
          <w:iCs/>
          <w:sz w:val="22"/>
          <w:szCs w:val="22"/>
          <w:u w:val="single"/>
        </w:rPr>
        <w:t xml:space="preserve">e </w:t>
      </w:r>
      <w:r w:rsidR="00BD7E96">
        <w:rPr>
          <w:rFonts w:ascii="Arial" w:hAnsi="Arial" w:cs="Arial"/>
          <w:b/>
          <w:bCs/>
          <w:iCs/>
          <w:sz w:val="22"/>
          <w:szCs w:val="22"/>
          <w:u w:val="single"/>
        </w:rPr>
        <w:t>Titulaire</w:t>
      </w:r>
      <w:r w:rsidR="00B6358E" w:rsidRPr="009D1BD6">
        <w:rPr>
          <w:rFonts w:ascii="Arial" w:hAnsi="Arial" w:cs="Arial"/>
          <w:b/>
          <w:bCs/>
          <w:iCs/>
          <w:sz w:val="22"/>
          <w:szCs w:val="22"/>
          <w:u w:val="single"/>
        </w:rPr>
        <w:t xml:space="preserve"> prend en charge les transports </w:t>
      </w:r>
      <w:r w:rsidR="00BD7E96">
        <w:rPr>
          <w:rFonts w:ascii="Arial" w:hAnsi="Arial" w:cs="Arial"/>
          <w:b/>
          <w:bCs/>
          <w:iCs/>
          <w:sz w:val="22"/>
          <w:szCs w:val="22"/>
          <w:u w:val="single"/>
        </w:rPr>
        <w:t xml:space="preserve">« Aller et </w:t>
      </w:r>
      <w:r w:rsidR="00B6358E" w:rsidRPr="009D1BD6">
        <w:rPr>
          <w:rFonts w:ascii="Arial" w:hAnsi="Arial" w:cs="Arial"/>
          <w:b/>
          <w:bCs/>
          <w:iCs/>
          <w:sz w:val="22"/>
          <w:szCs w:val="22"/>
          <w:u w:val="single"/>
        </w:rPr>
        <w:t>« Retour » * :</w:t>
      </w:r>
    </w:p>
    <w:p w14:paraId="66EF48C9" w14:textId="65C1C894" w:rsidR="00B62034" w:rsidRPr="00B6358E" w:rsidRDefault="00B6358E" w:rsidP="00B6358E">
      <w:pPr>
        <w:jc w:val="both"/>
        <w:rPr>
          <w:rFonts w:ascii="Arial" w:hAnsi="Arial" w:cs="Arial"/>
          <w:iCs/>
          <w:sz w:val="22"/>
          <w:szCs w:val="22"/>
        </w:rPr>
      </w:pPr>
      <w:r w:rsidRPr="00B6358E">
        <w:rPr>
          <w:rFonts w:ascii="Arial" w:hAnsi="Arial" w:cs="Arial"/>
          <w:iCs/>
          <w:sz w:val="22"/>
          <w:szCs w:val="22"/>
        </w:rPr>
        <w:t>Les prix unitaires indiqués comprennent le coût de prise en charge des plaques de</w:t>
      </w:r>
      <w:r>
        <w:rPr>
          <w:rFonts w:ascii="Arial" w:hAnsi="Arial" w:cs="Arial"/>
          <w:iCs/>
          <w:sz w:val="22"/>
          <w:szCs w:val="22"/>
        </w:rPr>
        <w:t xml:space="preserve"> </w:t>
      </w:r>
      <w:r w:rsidRPr="00B6358E">
        <w:rPr>
          <w:rFonts w:ascii="Arial" w:hAnsi="Arial" w:cs="Arial"/>
          <w:iCs/>
          <w:sz w:val="22"/>
          <w:szCs w:val="22"/>
        </w:rPr>
        <w:t>silicium sur le site du CEA par le Titulaire, et les emballages « retour ». Ils sont fermes</w:t>
      </w:r>
      <w:r w:rsidR="00B62034">
        <w:rPr>
          <w:rFonts w:ascii="Arial" w:hAnsi="Arial" w:cs="Arial"/>
          <w:iCs/>
          <w:sz w:val="22"/>
          <w:szCs w:val="22"/>
        </w:rPr>
        <w:t xml:space="preserve"> </w:t>
      </w:r>
      <w:r w:rsidRPr="00B6358E">
        <w:rPr>
          <w:rFonts w:ascii="Arial" w:hAnsi="Arial" w:cs="Arial"/>
          <w:iCs/>
          <w:sz w:val="22"/>
          <w:szCs w:val="22"/>
        </w:rPr>
        <w:t xml:space="preserve">pour toute la durée du marché, y compris en cas de levée de </w:t>
      </w:r>
      <w:r w:rsidR="007955DD" w:rsidRPr="007955DD">
        <w:rPr>
          <w:rFonts w:ascii="Arial" w:hAnsi="Arial" w:cs="Arial"/>
          <w:iCs/>
          <w:sz w:val="22"/>
          <w:szCs w:val="22"/>
        </w:rPr>
        <w:t>la tranche optionnelle 1.</w:t>
      </w:r>
    </w:p>
    <w:p w14:paraId="3B79B68F" w14:textId="77F6F94E" w:rsidR="00B62034" w:rsidRDefault="00B62034" w:rsidP="00B6358E">
      <w:pPr>
        <w:jc w:val="both"/>
        <w:rPr>
          <w:rFonts w:ascii="Arial" w:hAnsi="Arial" w:cs="Arial"/>
          <w:iCs/>
          <w:sz w:val="22"/>
          <w:szCs w:val="22"/>
        </w:rPr>
      </w:pPr>
    </w:p>
    <w:p w14:paraId="67ADB6D8" w14:textId="4A0D6667" w:rsidR="00B62034" w:rsidRDefault="00B62034" w:rsidP="00B62034">
      <w:pPr>
        <w:rPr>
          <w:rFonts w:ascii="Arial" w:hAnsi="Arial" w:cs="Arial"/>
          <w:i/>
          <w:sz w:val="22"/>
          <w:szCs w:val="22"/>
          <w:u w:val="single"/>
        </w:rPr>
      </w:pPr>
      <w:r w:rsidRPr="00BC141D">
        <w:rPr>
          <w:rFonts w:ascii="Arial" w:hAnsi="Arial" w:cs="Arial"/>
          <w:i/>
          <w:sz w:val="20"/>
          <w:szCs w:val="20"/>
          <w:u w:val="single"/>
        </w:rPr>
        <w:t>*A finaliser dans l’accord-cadre définitif</w:t>
      </w:r>
    </w:p>
    <w:p w14:paraId="62060B5C" w14:textId="1CEEAE54" w:rsidR="00B62034" w:rsidRDefault="00B62034" w:rsidP="00B6358E">
      <w:pPr>
        <w:jc w:val="both"/>
        <w:rPr>
          <w:rFonts w:ascii="Arial" w:hAnsi="Arial" w:cs="Arial"/>
          <w:iCs/>
          <w:sz w:val="22"/>
          <w:szCs w:val="22"/>
        </w:rPr>
      </w:pPr>
    </w:p>
    <w:p w14:paraId="61FAAEE9" w14:textId="60D13380" w:rsidR="00B62034" w:rsidRDefault="00B62034" w:rsidP="00B62034">
      <w:pPr>
        <w:jc w:val="both"/>
        <w:rPr>
          <w:rFonts w:ascii="Arial" w:hAnsi="Arial" w:cs="Arial"/>
          <w:iCs/>
          <w:sz w:val="22"/>
          <w:szCs w:val="22"/>
        </w:rPr>
      </w:pPr>
      <w:r w:rsidRPr="00B62034">
        <w:rPr>
          <w:rFonts w:ascii="Arial" w:hAnsi="Arial" w:cs="Arial"/>
          <w:iCs/>
          <w:sz w:val="22"/>
          <w:szCs w:val="22"/>
        </w:rPr>
        <w:t>Le prix unitaire du recyclage d’une plaque de silicium de 200 millimètres de diamètre</w:t>
      </w:r>
      <w:r>
        <w:rPr>
          <w:rFonts w:ascii="Arial" w:hAnsi="Arial" w:cs="Arial"/>
          <w:iCs/>
          <w:sz w:val="22"/>
          <w:szCs w:val="22"/>
        </w:rPr>
        <w:t xml:space="preserve"> </w:t>
      </w:r>
      <w:r w:rsidRPr="00B62034">
        <w:rPr>
          <w:rFonts w:ascii="Arial" w:hAnsi="Arial" w:cs="Arial"/>
          <w:iCs/>
          <w:sz w:val="22"/>
          <w:szCs w:val="22"/>
        </w:rPr>
        <w:t xml:space="preserve">standard </w:t>
      </w:r>
      <w:r w:rsidRPr="00B62034">
        <w:rPr>
          <w:rFonts w:ascii="Arial" w:hAnsi="Arial" w:cs="Arial"/>
          <w:b/>
          <w:bCs/>
          <w:iCs/>
          <w:sz w:val="22"/>
          <w:szCs w:val="22"/>
        </w:rPr>
        <w:t xml:space="preserve">non contaminée </w:t>
      </w:r>
      <w:r w:rsidRPr="00B62034">
        <w:rPr>
          <w:rFonts w:ascii="Arial" w:hAnsi="Arial" w:cs="Arial"/>
          <w:iCs/>
          <w:sz w:val="22"/>
          <w:szCs w:val="22"/>
        </w:rPr>
        <w:t xml:space="preserve">est de </w:t>
      </w:r>
      <w:r w:rsidRPr="00B62034">
        <w:rPr>
          <w:rFonts w:ascii="Arial" w:hAnsi="Arial" w:cs="Arial"/>
          <w:iCs/>
          <w:sz w:val="22"/>
          <w:szCs w:val="22"/>
          <w:highlight w:val="yellow"/>
        </w:rPr>
        <w:t>___________</w:t>
      </w:r>
      <w:r w:rsidRPr="00B62034">
        <w:rPr>
          <w:rFonts w:ascii="Arial" w:hAnsi="Arial" w:cs="Arial"/>
          <w:iCs/>
          <w:sz w:val="22"/>
          <w:szCs w:val="22"/>
        </w:rPr>
        <w:t xml:space="preserve"> euros HT</w:t>
      </w:r>
      <w:r w:rsidR="00BC141D">
        <w:rPr>
          <w:rFonts w:ascii="Arial" w:hAnsi="Arial" w:cs="Arial"/>
          <w:iCs/>
          <w:sz w:val="22"/>
          <w:szCs w:val="22"/>
        </w:rPr>
        <w:t xml:space="preserve"> </w:t>
      </w:r>
      <w:r w:rsidRPr="00B62034">
        <w:rPr>
          <w:rFonts w:ascii="Arial" w:hAnsi="Arial" w:cs="Arial"/>
          <w:iCs/>
          <w:sz w:val="22"/>
          <w:szCs w:val="22"/>
        </w:rPr>
        <w:t>(</w:t>
      </w:r>
      <w:r w:rsidRPr="00B62034">
        <w:rPr>
          <w:rFonts w:ascii="Arial" w:hAnsi="Arial" w:cs="Arial"/>
          <w:iCs/>
          <w:sz w:val="22"/>
          <w:szCs w:val="22"/>
          <w:highlight w:val="yellow"/>
        </w:rPr>
        <w:t>___________</w:t>
      </w:r>
      <w:r w:rsidRPr="00B62034">
        <w:rPr>
          <w:rFonts w:ascii="Arial" w:hAnsi="Arial" w:cs="Arial"/>
          <w:iCs/>
          <w:sz w:val="22"/>
          <w:szCs w:val="22"/>
        </w:rPr>
        <w:t xml:space="preserve"> euros hors taxes).</w:t>
      </w:r>
    </w:p>
    <w:p w14:paraId="4E40091F" w14:textId="77777777" w:rsidR="00B62034" w:rsidRPr="00B62034" w:rsidRDefault="00B62034" w:rsidP="00B62034">
      <w:pPr>
        <w:jc w:val="both"/>
        <w:rPr>
          <w:rFonts w:ascii="Arial" w:hAnsi="Arial" w:cs="Arial"/>
          <w:iCs/>
          <w:sz w:val="22"/>
          <w:szCs w:val="22"/>
        </w:rPr>
      </w:pPr>
    </w:p>
    <w:p w14:paraId="39B29999" w14:textId="3670E1FC" w:rsidR="00B62034" w:rsidRDefault="00B62034" w:rsidP="00B62034">
      <w:pPr>
        <w:jc w:val="both"/>
        <w:rPr>
          <w:rFonts w:ascii="Arial" w:hAnsi="Arial" w:cs="Arial"/>
          <w:iCs/>
          <w:sz w:val="22"/>
          <w:szCs w:val="22"/>
        </w:rPr>
      </w:pPr>
      <w:r w:rsidRPr="00B62034">
        <w:rPr>
          <w:rFonts w:ascii="Arial" w:hAnsi="Arial" w:cs="Arial"/>
          <w:iCs/>
          <w:sz w:val="22"/>
          <w:szCs w:val="22"/>
        </w:rPr>
        <w:t>Le prix unitaire du recyclage d’une plaque de silicium de 200 millimètres de diamètre</w:t>
      </w:r>
      <w:r>
        <w:rPr>
          <w:rFonts w:ascii="Arial" w:hAnsi="Arial" w:cs="Arial"/>
          <w:iCs/>
          <w:sz w:val="22"/>
          <w:szCs w:val="22"/>
        </w:rPr>
        <w:t xml:space="preserve"> </w:t>
      </w:r>
      <w:r w:rsidRPr="00B62034">
        <w:rPr>
          <w:rFonts w:ascii="Arial" w:hAnsi="Arial" w:cs="Arial"/>
          <w:b/>
          <w:bCs/>
          <w:iCs/>
          <w:sz w:val="22"/>
          <w:szCs w:val="22"/>
        </w:rPr>
        <w:t>contaminée</w:t>
      </w:r>
      <w:r w:rsidRPr="00B62034">
        <w:rPr>
          <w:rFonts w:ascii="Arial" w:hAnsi="Arial" w:cs="Arial"/>
          <w:iCs/>
          <w:sz w:val="22"/>
          <w:szCs w:val="22"/>
        </w:rPr>
        <w:t xml:space="preserve"> est de </w:t>
      </w:r>
      <w:r w:rsidRPr="00B62034">
        <w:rPr>
          <w:rFonts w:ascii="Arial" w:hAnsi="Arial" w:cs="Arial"/>
          <w:iCs/>
          <w:sz w:val="22"/>
          <w:szCs w:val="22"/>
          <w:highlight w:val="yellow"/>
        </w:rPr>
        <w:t>___________</w:t>
      </w:r>
      <w:r w:rsidRPr="00B62034">
        <w:rPr>
          <w:rFonts w:ascii="Arial" w:hAnsi="Arial" w:cs="Arial"/>
          <w:iCs/>
          <w:sz w:val="22"/>
          <w:szCs w:val="22"/>
        </w:rPr>
        <w:t xml:space="preserve"> euros HT (</w:t>
      </w:r>
      <w:r w:rsidRPr="00B62034">
        <w:rPr>
          <w:rFonts w:ascii="Arial" w:hAnsi="Arial" w:cs="Arial"/>
          <w:iCs/>
          <w:sz w:val="22"/>
          <w:szCs w:val="22"/>
          <w:highlight w:val="yellow"/>
        </w:rPr>
        <w:t>___________</w:t>
      </w:r>
      <w:r w:rsidRPr="00B62034">
        <w:rPr>
          <w:rFonts w:ascii="Arial" w:hAnsi="Arial" w:cs="Arial"/>
          <w:iCs/>
          <w:sz w:val="22"/>
          <w:szCs w:val="22"/>
        </w:rPr>
        <w:t xml:space="preserve"> euros hors</w:t>
      </w:r>
      <w:r>
        <w:rPr>
          <w:rFonts w:ascii="Arial" w:hAnsi="Arial" w:cs="Arial"/>
          <w:iCs/>
          <w:sz w:val="22"/>
          <w:szCs w:val="22"/>
        </w:rPr>
        <w:t xml:space="preserve"> </w:t>
      </w:r>
      <w:r w:rsidRPr="00B62034">
        <w:rPr>
          <w:rFonts w:ascii="Arial" w:hAnsi="Arial" w:cs="Arial"/>
          <w:iCs/>
          <w:sz w:val="22"/>
          <w:szCs w:val="22"/>
        </w:rPr>
        <w:t>taxes).</w:t>
      </w:r>
    </w:p>
    <w:p w14:paraId="75352201" w14:textId="77777777" w:rsidR="00B62034" w:rsidRPr="00B62034" w:rsidRDefault="00B62034" w:rsidP="00B62034">
      <w:pPr>
        <w:jc w:val="both"/>
        <w:rPr>
          <w:rFonts w:ascii="Arial" w:hAnsi="Arial" w:cs="Arial"/>
          <w:iCs/>
          <w:sz w:val="22"/>
          <w:szCs w:val="22"/>
        </w:rPr>
      </w:pPr>
    </w:p>
    <w:p w14:paraId="14150116" w14:textId="3DEDDBD8" w:rsidR="00B62034" w:rsidRPr="00B62034" w:rsidRDefault="00B62034" w:rsidP="00B62034">
      <w:pPr>
        <w:jc w:val="both"/>
        <w:rPr>
          <w:rFonts w:ascii="Arial" w:hAnsi="Arial" w:cs="Arial"/>
          <w:iCs/>
          <w:sz w:val="22"/>
          <w:szCs w:val="22"/>
        </w:rPr>
      </w:pPr>
      <w:r w:rsidRPr="00B62034">
        <w:rPr>
          <w:rFonts w:ascii="Arial" w:hAnsi="Arial" w:cs="Arial"/>
          <w:iCs/>
          <w:sz w:val="22"/>
          <w:szCs w:val="22"/>
        </w:rPr>
        <w:t xml:space="preserve">Le prix unitaire d’une plaque de silicium recyclée </w:t>
      </w:r>
      <w:r w:rsidRPr="00B62034">
        <w:rPr>
          <w:rFonts w:ascii="Arial" w:hAnsi="Arial" w:cs="Arial"/>
          <w:b/>
          <w:bCs/>
          <w:iCs/>
          <w:sz w:val="22"/>
          <w:szCs w:val="22"/>
        </w:rPr>
        <w:t>non contaminée</w:t>
      </w:r>
      <w:r w:rsidRPr="00B62034">
        <w:rPr>
          <w:rFonts w:ascii="Arial" w:hAnsi="Arial" w:cs="Arial"/>
          <w:iCs/>
          <w:sz w:val="22"/>
          <w:szCs w:val="22"/>
        </w:rPr>
        <w:t xml:space="preserve"> de diamètre 200 mm</w:t>
      </w:r>
      <w:r>
        <w:rPr>
          <w:rFonts w:ascii="Arial" w:hAnsi="Arial" w:cs="Arial"/>
          <w:iCs/>
          <w:sz w:val="22"/>
          <w:szCs w:val="22"/>
        </w:rPr>
        <w:t xml:space="preserve"> </w:t>
      </w:r>
      <w:r w:rsidRPr="00B62034">
        <w:rPr>
          <w:rFonts w:ascii="Arial" w:hAnsi="Arial" w:cs="Arial"/>
          <w:b/>
          <w:bCs/>
          <w:iCs/>
          <w:sz w:val="22"/>
          <w:szCs w:val="22"/>
        </w:rPr>
        <w:t>dont les substrats n’ont pas été fournis par le CEA</w:t>
      </w:r>
      <w:r w:rsidRPr="00B62034">
        <w:rPr>
          <w:rFonts w:ascii="Arial" w:hAnsi="Arial" w:cs="Arial"/>
          <w:iCs/>
          <w:sz w:val="22"/>
          <w:szCs w:val="22"/>
        </w:rPr>
        <w:t xml:space="preserve"> est de </w:t>
      </w:r>
      <w:r w:rsidRPr="00B62034">
        <w:rPr>
          <w:rFonts w:ascii="Arial" w:hAnsi="Arial" w:cs="Arial"/>
          <w:iCs/>
          <w:sz w:val="22"/>
          <w:szCs w:val="22"/>
          <w:highlight w:val="yellow"/>
        </w:rPr>
        <w:t>___________</w:t>
      </w:r>
      <w:r w:rsidRPr="00B62034">
        <w:rPr>
          <w:rFonts w:ascii="Arial" w:hAnsi="Arial" w:cs="Arial"/>
          <w:iCs/>
          <w:sz w:val="22"/>
          <w:szCs w:val="22"/>
        </w:rPr>
        <w:t xml:space="preserve"> euros HT</w:t>
      </w:r>
    </w:p>
    <w:p w14:paraId="0BA28132" w14:textId="04D752BB" w:rsidR="00B62034" w:rsidRDefault="00B62034" w:rsidP="00B62034">
      <w:pPr>
        <w:jc w:val="both"/>
        <w:rPr>
          <w:rFonts w:ascii="Arial" w:hAnsi="Arial" w:cs="Arial"/>
          <w:iCs/>
          <w:sz w:val="22"/>
          <w:szCs w:val="22"/>
        </w:rPr>
      </w:pPr>
      <w:r w:rsidRPr="00B62034">
        <w:rPr>
          <w:rFonts w:ascii="Arial" w:hAnsi="Arial" w:cs="Arial"/>
          <w:iCs/>
          <w:sz w:val="22"/>
          <w:szCs w:val="22"/>
        </w:rPr>
        <w:t>(</w:t>
      </w:r>
      <w:r w:rsidRPr="00B62034">
        <w:rPr>
          <w:rFonts w:ascii="Arial" w:hAnsi="Arial" w:cs="Arial"/>
          <w:iCs/>
          <w:sz w:val="22"/>
          <w:szCs w:val="22"/>
          <w:highlight w:val="yellow"/>
        </w:rPr>
        <w:t>___________</w:t>
      </w:r>
      <w:r w:rsidRPr="00B62034">
        <w:rPr>
          <w:rFonts w:ascii="Arial" w:hAnsi="Arial" w:cs="Arial"/>
          <w:iCs/>
          <w:sz w:val="22"/>
          <w:szCs w:val="22"/>
        </w:rPr>
        <w:t xml:space="preserve"> euros hors taxes).</w:t>
      </w:r>
    </w:p>
    <w:p w14:paraId="49D22F8E" w14:textId="1F772EE2" w:rsidR="00B62034" w:rsidRDefault="00B62034" w:rsidP="00B6358E">
      <w:pPr>
        <w:jc w:val="both"/>
        <w:rPr>
          <w:rFonts w:ascii="Arial" w:hAnsi="Arial" w:cs="Arial"/>
          <w:iCs/>
          <w:sz w:val="22"/>
          <w:szCs w:val="22"/>
        </w:rPr>
      </w:pPr>
    </w:p>
    <w:p w14:paraId="051CA27F" w14:textId="3103D3E3" w:rsidR="00BC141D" w:rsidRPr="00BC141D" w:rsidRDefault="00BC141D" w:rsidP="00BC141D">
      <w:pPr>
        <w:pStyle w:val="StyleTitre1Arial11ptSoulignementpais"/>
      </w:pPr>
      <w:r w:rsidRPr="00BC141D">
        <w:t xml:space="preserve">10.2 – Montant total maximum de l’accord-cadre </w:t>
      </w:r>
    </w:p>
    <w:p w14:paraId="7AE48B38" w14:textId="77777777" w:rsidR="00BC141D" w:rsidRPr="00B6358E" w:rsidRDefault="00BC141D" w:rsidP="00B6358E">
      <w:pPr>
        <w:jc w:val="both"/>
        <w:rPr>
          <w:rFonts w:ascii="Arial" w:hAnsi="Arial" w:cs="Arial"/>
          <w:iCs/>
          <w:sz w:val="22"/>
          <w:szCs w:val="22"/>
        </w:rPr>
      </w:pPr>
    </w:p>
    <w:p w14:paraId="06363658" w14:textId="0124E16E" w:rsidR="00AB5A5E" w:rsidRDefault="00B62034" w:rsidP="00B62034">
      <w:pPr>
        <w:tabs>
          <w:tab w:val="left" w:pos="1134"/>
          <w:tab w:val="left" w:pos="6946"/>
        </w:tabs>
        <w:jc w:val="both"/>
        <w:rPr>
          <w:rFonts w:ascii="Arial" w:hAnsi="Arial" w:cs="Arial"/>
          <w:b/>
          <w:bCs/>
          <w:sz w:val="22"/>
          <w:szCs w:val="22"/>
        </w:rPr>
      </w:pPr>
      <w:r w:rsidRPr="00B62034">
        <w:rPr>
          <w:rFonts w:ascii="Arial" w:hAnsi="Arial" w:cs="Arial"/>
          <w:b/>
          <w:bCs/>
          <w:sz w:val="22"/>
          <w:szCs w:val="22"/>
        </w:rPr>
        <w:t xml:space="preserve">Le montant total des dépenses engagées au titre du présent accord-cadre est plafonné à </w:t>
      </w:r>
      <w:r w:rsidR="002662E2">
        <w:rPr>
          <w:rFonts w:ascii="Arial" w:hAnsi="Arial" w:cs="Arial"/>
          <w:b/>
          <w:bCs/>
          <w:sz w:val="22"/>
          <w:szCs w:val="22"/>
        </w:rPr>
        <w:t>1</w:t>
      </w:r>
      <w:r w:rsidRPr="00B62034">
        <w:rPr>
          <w:rFonts w:ascii="Arial" w:hAnsi="Arial" w:cs="Arial"/>
          <w:b/>
          <w:bCs/>
          <w:sz w:val="22"/>
          <w:szCs w:val="22"/>
        </w:rPr>
        <w:t xml:space="preserve"> 000 000 € HT (</w:t>
      </w:r>
      <w:r w:rsidR="002662E2">
        <w:rPr>
          <w:rFonts w:ascii="Arial" w:hAnsi="Arial" w:cs="Arial"/>
          <w:b/>
          <w:bCs/>
          <w:sz w:val="22"/>
          <w:szCs w:val="22"/>
        </w:rPr>
        <w:t>un</w:t>
      </w:r>
      <w:r w:rsidRPr="00B62034">
        <w:rPr>
          <w:rFonts w:ascii="Arial" w:hAnsi="Arial" w:cs="Arial"/>
          <w:b/>
          <w:bCs/>
          <w:sz w:val="22"/>
          <w:szCs w:val="22"/>
        </w:rPr>
        <w:t xml:space="preserve"> million d’euros hors taxes).</w:t>
      </w:r>
    </w:p>
    <w:p w14:paraId="7EE8FA5F" w14:textId="77777777" w:rsidR="007955DD" w:rsidRPr="00B62034" w:rsidRDefault="007955DD" w:rsidP="00B62034">
      <w:pPr>
        <w:tabs>
          <w:tab w:val="left" w:pos="1134"/>
          <w:tab w:val="left" w:pos="6946"/>
        </w:tabs>
        <w:jc w:val="both"/>
        <w:rPr>
          <w:rFonts w:ascii="Arial" w:hAnsi="Arial" w:cs="Arial"/>
          <w:b/>
          <w:bCs/>
          <w:sz w:val="22"/>
          <w:szCs w:val="22"/>
        </w:rPr>
      </w:pPr>
    </w:p>
    <w:p w14:paraId="281A89C5" w14:textId="0F187533" w:rsidR="00BA33FB" w:rsidRDefault="00BA33FB" w:rsidP="00BB28A1">
      <w:pPr>
        <w:tabs>
          <w:tab w:val="left" w:pos="1134"/>
          <w:tab w:val="left" w:pos="6946"/>
        </w:tabs>
        <w:jc w:val="both"/>
        <w:rPr>
          <w:rFonts w:ascii="Arial" w:hAnsi="Arial" w:cs="Arial"/>
          <w:sz w:val="22"/>
          <w:szCs w:val="22"/>
        </w:rPr>
      </w:pPr>
    </w:p>
    <w:p w14:paraId="3854D555" w14:textId="2988F360" w:rsidR="001C60C6" w:rsidRDefault="001C60C6" w:rsidP="00BB28A1">
      <w:pPr>
        <w:tabs>
          <w:tab w:val="left" w:pos="1134"/>
          <w:tab w:val="left" w:pos="6946"/>
        </w:tabs>
        <w:jc w:val="both"/>
        <w:rPr>
          <w:rFonts w:ascii="Arial" w:hAnsi="Arial" w:cs="Arial"/>
          <w:sz w:val="22"/>
          <w:szCs w:val="22"/>
        </w:rPr>
      </w:pPr>
    </w:p>
    <w:p w14:paraId="05ED6705" w14:textId="7F95E6AE" w:rsidR="001C60C6" w:rsidRDefault="001C60C6" w:rsidP="00BB28A1">
      <w:pPr>
        <w:tabs>
          <w:tab w:val="left" w:pos="1134"/>
          <w:tab w:val="left" w:pos="6946"/>
        </w:tabs>
        <w:jc w:val="both"/>
        <w:rPr>
          <w:rFonts w:ascii="Arial" w:hAnsi="Arial" w:cs="Arial"/>
          <w:sz w:val="22"/>
          <w:szCs w:val="22"/>
        </w:rPr>
      </w:pPr>
    </w:p>
    <w:p w14:paraId="34BFA66F" w14:textId="77777777" w:rsidR="001C60C6" w:rsidRPr="00D15257" w:rsidRDefault="001C60C6" w:rsidP="00BB28A1">
      <w:pPr>
        <w:tabs>
          <w:tab w:val="left" w:pos="1134"/>
          <w:tab w:val="left" w:pos="6946"/>
        </w:tabs>
        <w:jc w:val="both"/>
        <w:rPr>
          <w:rFonts w:ascii="Arial" w:hAnsi="Arial" w:cs="Arial"/>
          <w:sz w:val="22"/>
          <w:szCs w:val="22"/>
        </w:rPr>
      </w:pPr>
    </w:p>
    <w:p w14:paraId="24B6B275" w14:textId="3C7B9374" w:rsidR="00DF3020" w:rsidRDefault="00F15579" w:rsidP="00441E54">
      <w:pPr>
        <w:pStyle w:val="StyleTitre1Arial11ptSoulignementpais"/>
        <w:numPr>
          <w:ilvl w:val="0"/>
          <w:numId w:val="6"/>
        </w:numPr>
      </w:pPr>
      <w:r>
        <w:lastRenderedPageBreak/>
        <w:t xml:space="preserve"> </w:t>
      </w:r>
      <w:r w:rsidR="00DF3020">
        <w:t xml:space="preserve">ACTUALISATION DES PRIX DE LA TRANCHE OPTIONNELLE </w:t>
      </w:r>
    </w:p>
    <w:p w14:paraId="5488B7CD" w14:textId="77777777" w:rsidR="00DF3020" w:rsidRPr="00DF3020" w:rsidRDefault="00DF3020" w:rsidP="00DF3020">
      <w:pPr>
        <w:pStyle w:val="NormalWeb"/>
        <w:jc w:val="both"/>
        <w:rPr>
          <w:rFonts w:ascii="Arial" w:hAnsi="Arial" w:cs="Arial"/>
          <w:sz w:val="22"/>
          <w:szCs w:val="22"/>
        </w:rPr>
      </w:pPr>
      <w:r w:rsidRPr="00DF3020">
        <w:rPr>
          <w:rFonts w:ascii="Arial" w:hAnsi="Arial" w:cs="Arial"/>
          <w:sz w:val="22"/>
          <w:szCs w:val="22"/>
        </w:rPr>
        <w:t>Les prix de la tranche ferme sont réputés fermes pendant toute la durée d’exécution de celle-ci.</w:t>
      </w:r>
    </w:p>
    <w:p w14:paraId="236C2395" w14:textId="06D06289" w:rsidR="00DF3020" w:rsidRPr="00DF3020" w:rsidRDefault="00DF3020" w:rsidP="00DF3020">
      <w:pPr>
        <w:pStyle w:val="NormalWeb"/>
        <w:jc w:val="both"/>
        <w:rPr>
          <w:rFonts w:ascii="Arial" w:hAnsi="Arial" w:cs="Arial"/>
          <w:sz w:val="22"/>
          <w:szCs w:val="22"/>
        </w:rPr>
      </w:pPr>
      <w:r w:rsidRPr="00DF3020">
        <w:rPr>
          <w:rFonts w:ascii="Arial" w:hAnsi="Arial" w:cs="Arial"/>
          <w:sz w:val="22"/>
          <w:szCs w:val="22"/>
        </w:rPr>
        <w:t>En cas d’affermissement de la tranche optionnelle, les prix applicables à cette tranche sont actualisés une seule fois, à la date de notification de la décision d’affermissement</w:t>
      </w:r>
      <w:r w:rsidR="006124C4">
        <w:rPr>
          <w:rFonts w:ascii="Arial" w:hAnsi="Arial" w:cs="Arial"/>
          <w:sz w:val="22"/>
          <w:szCs w:val="22"/>
        </w:rPr>
        <w:t xml:space="preserve"> sur demande du Titulaire.</w:t>
      </w:r>
    </w:p>
    <w:p w14:paraId="02860D4D" w14:textId="362922EA" w:rsidR="00BF6B40" w:rsidRPr="00BB27E1" w:rsidRDefault="00DF3020" w:rsidP="00FA4DBE">
      <w:pPr>
        <w:pStyle w:val="NormalWeb"/>
        <w:rPr>
          <w:rFonts w:ascii="Arial" w:hAnsi="Arial" w:cs="Arial"/>
          <w:sz w:val="22"/>
          <w:szCs w:val="22"/>
        </w:rPr>
      </w:pPr>
      <w:r w:rsidRPr="00BB27E1">
        <w:rPr>
          <w:rFonts w:ascii="Arial" w:hAnsi="Arial" w:cs="Arial"/>
          <w:sz w:val="22"/>
          <w:szCs w:val="22"/>
        </w:rPr>
        <w:t>L’actualisation est effectuée selon la formule suivante :</w:t>
      </w:r>
    </w:p>
    <w:p w14:paraId="33CA74D2" w14:textId="78F06E08" w:rsidR="00BF6B40" w:rsidRPr="00BB27E1" w:rsidRDefault="00BF6B40" w:rsidP="00DF3020">
      <w:pPr>
        <w:jc w:val="both"/>
        <w:rPr>
          <w:rFonts w:ascii="Arial" w:hAnsi="Arial" w:cs="Arial"/>
          <w:sz w:val="22"/>
          <w:szCs w:val="22"/>
        </w:rPr>
      </w:pPr>
    </w:p>
    <w:p w14:paraId="1012BBAF" w14:textId="77777777" w:rsidR="00A732C3" w:rsidRPr="00BB27E1" w:rsidRDefault="00BF6B40" w:rsidP="00BF6B40">
      <w:pPr>
        <w:rPr>
          <w:rFonts w:ascii="Arial" w:hAnsi="Arial" w:cs="Arial"/>
          <w:sz w:val="22"/>
          <w:szCs w:val="22"/>
        </w:rPr>
      </w:pPr>
      <w:r w:rsidRPr="00BB27E1">
        <w:rPr>
          <w:rFonts w:ascii="Arial" w:hAnsi="Arial" w:cs="Arial"/>
          <w:sz w:val="22"/>
          <w:szCs w:val="22"/>
        </w:rPr>
        <w:t>L’actualisation est effectuée selon la formule suivante :</w:t>
      </w:r>
      <w:r w:rsidRPr="00BB27E1">
        <w:rPr>
          <w:rFonts w:ascii="Arial" w:hAnsi="Arial" w:cs="Arial"/>
          <w:sz w:val="22"/>
          <w:szCs w:val="22"/>
        </w:rPr>
        <w:br/>
      </w:r>
    </w:p>
    <w:p w14:paraId="5E210C0D" w14:textId="61738C00" w:rsidR="00A732C3" w:rsidRPr="00BB27E1" w:rsidRDefault="00BF6B40" w:rsidP="00BB27E1">
      <w:pPr>
        <w:rPr>
          <w:rFonts w:ascii="Arial" w:hAnsi="Arial" w:cs="Arial"/>
          <w:sz w:val="22"/>
          <w:szCs w:val="22"/>
        </w:rPr>
      </w:pPr>
      <w:r w:rsidRPr="00BB27E1">
        <w:rPr>
          <w:rFonts w:ascii="Arial" w:hAnsi="Arial" w:cs="Arial"/>
          <w:b/>
          <w:bCs/>
          <w:sz w:val="22"/>
          <w:szCs w:val="22"/>
        </w:rPr>
        <w:t>P = P</w:t>
      </w:r>
      <w:r w:rsidRPr="00BB27E1">
        <w:rPr>
          <w:rFonts w:ascii="Cambria Math" w:hAnsi="Cambria Math" w:cs="Cambria Math"/>
          <w:b/>
          <w:bCs/>
          <w:sz w:val="22"/>
          <w:szCs w:val="22"/>
        </w:rPr>
        <w:t>₀</w:t>
      </w:r>
      <w:r w:rsidRPr="00BB27E1">
        <w:rPr>
          <w:rFonts w:ascii="Arial" w:hAnsi="Arial" w:cs="Arial"/>
          <w:b/>
          <w:bCs/>
          <w:sz w:val="22"/>
          <w:szCs w:val="22"/>
        </w:rPr>
        <w:t xml:space="preserve"> × (0,7 × I</w:t>
      </w:r>
      <w:r w:rsidRPr="00BB27E1">
        <w:rPr>
          <w:rFonts w:ascii="Cambria Math" w:hAnsi="Cambria Math" w:cs="Cambria Math"/>
          <w:b/>
          <w:bCs/>
          <w:sz w:val="22"/>
          <w:szCs w:val="22"/>
        </w:rPr>
        <w:t>₁</w:t>
      </w:r>
      <w:r w:rsidRPr="00BB27E1">
        <w:rPr>
          <w:rFonts w:ascii="Arial" w:hAnsi="Arial" w:cs="Arial"/>
          <w:b/>
          <w:bCs/>
          <w:sz w:val="22"/>
          <w:szCs w:val="22"/>
        </w:rPr>
        <w:t xml:space="preserve"> / I</w:t>
      </w:r>
      <w:r w:rsidRPr="00BB27E1">
        <w:rPr>
          <w:rFonts w:ascii="Cambria Math" w:hAnsi="Cambria Math" w:cs="Cambria Math"/>
          <w:b/>
          <w:bCs/>
          <w:sz w:val="22"/>
          <w:szCs w:val="22"/>
        </w:rPr>
        <w:t>₁₀</w:t>
      </w:r>
      <w:r w:rsidRPr="00BB27E1">
        <w:rPr>
          <w:rFonts w:ascii="Arial" w:hAnsi="Arial" w:cs="Arial"/>
          <w:b/>
          <w:bCs/>
          <w:sz w:val="22"/>
          <w:szCs w:val="22"/>
        </w:rPr>
        <w:t xml:space="preserve"> + 0,3 × I</w:t>
      </w:r>
      <w:r w:rsidRPr="00BB27E1">
        <w:rPr>
          <w:rFonts w:ascii="Cambria Math" w:hAnsi="Cambria Math" w:cs="Cambria Math"/>
          <w:b/>
          <w:bCs/>
          <w:sz w:val="22"/>
          <w:szCs w:val="22"/>
        </w:rPr>
        <w:t>₂</w:t>
      </w:r>
      <w:r w:rsidRPr="00BB27E1">
        <w:rPr>
          <w:rFonts w:ascii="Arial" w:hAnsi="Arial" w:cs="Arial"/>
          <w:b/>
          <w:bCs/>
          <w:sz w:val="22"/>
          <w:szCs w:val="22"/>
        </w:rPr>
        <w:t xml:space="preserve"> / I</w:t>
      </w:r>
      <w:r w:rsidRPr="00BB27E1">
        <w:rPr>
          <w:rFonts w:ascii="Cambria Math" w:hAnsi="Cambria Math" w:cs="Cambria Math"/>
          <w:b/>
          <w:bCs/>
          <w:sz w:val="22"/>
          <w:szCs w:val="22"/>
        </w:rPr>
        <w:t>₂₀</w:t>
      </w:r>
      <w:r w:rsidRPr="00BB27E1">
        <w:rPr>
          <w:rFonts w:ascii="Arial" w:hAnsi="Arial" w:cs="Arial"/>
          <w:b/>
          <w:bCs/>
          <w:sz w:val="22"/>
          <w:szCs w:val="22"/>
        </w:rPr>
        <w:t>)</w:t>
      </w:r>
      <w:r w:rsidRPr="00BB27E1">
        <w:rPr>
          <w:rFonts w:ascii="Arial" w:hAnsi="Arial" w:cs="Arial"/>
          <w:sz w:val="22"/>
          <w:szCs w:val="22"/>
        </w:rPr>
        <w:br/>
      </w:r>
      <w:r w:rsidRPr="00BB27E1">
        <w:rPr>
          <w:rFonts w:ascii="Arial" w:hAnsi="Arial" w:cs="Arial"/>
          <w:sz w:val="22"/>
          <w:szCs w:val="22"/>
        </w:rPr>
        <w:br/>
        <w:t>Dans laquelle :</w:t>
      </w:r>
      <w:r w:rsidRPr="00BB27E1">
        <w:rPr>
          <w:rFonts w:ascii="Arial" w:hAnsi="Arial" w:cs="Arial"/>
          <w:sz w:val="22"/>
          <w:szCs w:val="22"/>
        </w:rPr>
        <w:br/>
      </w:r>
      <w:r w:rsidRPr="00BB27E1">
        <w:rPr>
          <w:rFonts w:ascii="Arial" w:hAnsi="Arial" w:cs="Arial"/>
          <w:sz w:val="22"/>
          <w:szCs w:val="22"/>
        </w:rPr>
        <w:br/>
      </w:r>
      <w:r w:rsidRPr="00BB27E1">
        <w:rPr>
          <w:rFonts w:ascii="Arial" w:hAnsi="Arial" w:cs="Arial"/>
          <w:b/>
          <w:bCs/>
          <w:sz w:val="22"/>
          <w:szCs w:val="22"/>
        </w:rPr>
        <w:t>P</w:t>
      </w:r>
      <w:r w:rsidRPr="00BB27E1">
        <w:rPr>
          <w:rFonts w:ascii="Arial" w:hAnsi="Arial" w:cs="Arial"/>
          <w:sz w:val="22"/>
          <w:szCs w:val="22"/>
        </w:rPr>
        <w:t xml:space="preserve"> est le prix actualisé applicable à la tranche optionnelle, </w:t>
      </w:r>
      <w:r w:rsidRPr="00BB27E1">
        <w:rPr>
          <w:rFonts w:ascii="Arial" w:hAnsi="Arial" w:cs="Arial"/>
          <w:sz w:val="22"/>
          <w:szCs w:val="22"/>
        </w:rPr>
        <w:br/>
      </w:r>
      <w:r w:rsidRPr="00BB27E1">
        <w:rPr>
          <w:rFonts w:ascii="Arial" w:hAnsi="Arial" w:cs="Arial"/>
          <w:b/>
          <w:bCs/>
          <w:sz w:val="22"/>
          <w:szCs w:val="22"/>
        </w:rPr>
        <w:t>P</w:t>
      </w:r>
      <w:r w:rsidRPr="00BB27E1">
        <w:rPr>
          <w:rFonts w:ascii="Cambria Math" w:hAnsi="Cambria Math" w:cs="Cambria Math"/>
          <w:b/>
          <w:bCs/>
          <w:sz w:val="22"/>
          <w:szCs w:val="22"/>
        </w:rPr>
        <w:t>₀</w:t>
      </w:r>
      <w:r w:rsidRPr="00BB27E1">
        <w:rPr>
          <w:rFonts w:ascii="Arial" w:hAnsi="Arial" w:cs="Arial"/>
          <w:sz w:val="22"/>
          <w:szCs w:val="22"/>
        </w:rPr>
        <w:t xml:space="preserve"> est le prix initial, </w:t>
      </w:r>
      <w:r w:rsidRPr="00BB27E1">
        <w:rPr>
          <w:rFonts w:ascii="Arial" w:hAnsi="Arial" w:cs="Arial"/>
          <w:sz w:val="22"/>
          <w:szCs w:val="22"/>
        </w:rPr>
        <w:br/>
      </w:r>
      <w:r w:rsidRPr="00BB27E1">
        <w:rPr>
          <w:rFonts w:ascii="Arial" w:hAnsi="Arial" w:cs="Arial"/>
          <w:b/>
          <w:bCs/>
          <w:sz w:val="22"/>
          <w:szCs w:val="22"/>
        </w:rPr>
        <w:t>I</w:t>
      </w:r>
      <w:r w:rsidRPr="00BB27E1">
        <w:rPr>
          <w:rFonts w:ascii="Cambria Math" w:hAnsi="Cambria Math" w:cs="Cambria Math"/>
          <w:b/>
          <w:bCs/>
          <w:sz w:val="22"/>
          <w:szCs w:val="22"/>
        </w:rPr>
        <w:t>₁₀</w:t>
      </w:r>
      <w:r w:rsidRPr="00BB27E1">
        <w:rPr>
          <w:rFonts w:ascii="Arial" w:hAnsi="Arial" w:cs="Arial"/>
          <w:sz w:val="22"/>
          <w:szCs w:val="22"/>
        </w:rPr>
        <w:t xml:space="preserve"> est la valeur de l’indice de référence n°1 connue à la date limite de remise des offres, </w:t>
      </w:r>
      <w:r w:rsidRPr="00BB27E1">
        <w:rPr>
          <w:rFonts w:ascii="Arial" w:hAnsi="Arial" w:cs="Arial"/>
          <w:sz w:val="22"/>
          <w:szCs w:val="22"/>
        </w:rPr>
        <w:br/>
      </w:r>
      <w:r w:rsidRPr="00BB27E1">
        <w:rPr>
          <w:rFonts w:ascii="Arial" w:hAnsi="Arial" w:cs="Arial"/>
          <w:b/>
          <w:bCs/>
          <w:sz w:val="22"/>
          <w:szCs w:val="22"/>
        </w:rPr>
        <w:t>I</w:t>
      </w:r>
      <w:r w:rsidRPr="00BB27E1">
        <w:rPr>
          <w:rFonts w:ascii="Cambria Math" w:hAnsi="Cambria Math" w:cs="Cambria Math"/>
          <w:b/>
          <w:bCs/>
          <w:sz w:val="22"/>
          <w:szCs w:val="22"/>
        </w:rPr>
        <w:t>₁</w:t>
      </w:r>
      <w:r w:rsidRPr="00BB27E1">
        <w:rPr>
          <w:rFonts w:ascii="Arial" w:hAnsi="Arial" w:cs="Arial"/>
          <w:sz w:val="22"/>
          <w:szCs w:val="22"/>
        </w:rPr>
        <w:t xml:space="preserve"> est la valeur du même indice connue à la date de notification de l’affermissement de la tranche optionnelle moins 3 mois, </w:t>
      </w:r>
      <w:r w:rsidRPr="00BB27E1">
        <w:rPr>
          <w:rFonts w:ascii="Arial" w:hAnsi="Arial" w:cs="Arial"/>
          <w:sz w:val="22"/>
          <w:szCs w:val="22"/>
        </w:rPr>
        <w:br/>
      </w:r>
      <w:r w:rsidRPr="00BB27E1">
        <w:rPr>
          <w:rFonts w:ascii="Arial" w:hAnsi="Arial" w:cs="Arial"/>
          <w:b/>
          <w:bCs/>
          <w:sz w:val="22"/>
          <w:szCs w:val="22"/>
        </w:rPr>
        <w:t>I</w:t>
      </w:r>
      <w:r w:rsidRPr="00BB27E1">
        <w:rPr>
          <w:rFonts w:ascii="Cambria Math" w:hAnsi="Cambria Math" w:cs="Cambria Math"/>
          <w:b/>
          <w:bCs/>
          <w:sz w:val="22"/>
          <w:szCs w:val="22"/>
        </w:rPr>
        <w:t>₂₀</w:t>
      </w:r>
      <w:r w:rsidRPr="00BB27E1">
        <w:rPr>
          <w:rFonts w:ascii="Arial" w:hAnsi="Arial" w:cs="Arial"/>
          <w:sz w:val="22"/>
          <w:szCs w:val="22"/>
        </w:rPr>
        <w:t xml:space="preserve"> est la valeur de l’indice de référence n°2 connue à la date limite de remise des offres, </w:t>
      </w:r>
      <w:r w:rsidRPr="00BB27E1">
        <w:rPr>
          <w:rFonts w:ascii="Arial" w:hAnsi="Arial" w:cs="Arial"/>
          <w:sz w:val="22"/>
          <w:szCs w:val="22"/>
        </w:rPr>
        <w:br/>
      </w:r>
      <w:r w:rsidRPr="00BB27E1">
        <w:rPr>
          <w:rFonts w:ascii="Arial" w:hAnsi="Arial" w:cs="Arial"/>
          <w:b/>
          <w:bCs/>
          <w:sz w:val="22"/>
          <w:szCs w:val="22"/>
        </w:rPr>
        <w:t>I</w:t>
      </w:r>
      <w:r w:rsidRPr="00BB27E1">
        <w:rPr>
          <w:rFonts w:ascii="Cambria Math" w:hAnsi="Cambria Math" w:cs="Cambria Math"/>
          <w:b/>
          <w:bCs/>
          <w:sz w:val="22"/>
          <w:szCs w:val="22"/>
        </w:rPr>
        <w:t>₂</w:t>
      </w:r>
      <w:r w:rsidRPr="00BB27E1">
        <w:rPr>
          <w:rFonts w:ascii="Arial" w:hAnsi="Arial" w:cs="Arial"/>
          <w:sz w:val="22"/>
          <w:szCs w:val="22"/>
        </w:rPr>
        <w:t xml:space="preserve"> est la valeur du même indice connue à la date de notification de l’affermissement de la tranche optionnelle moins 3 mois.</w:t>
      </w:r>
      <w:r w:rsidRPr="00BB27E1">
        <w:rPr>
          <w:rFonts w:ascii="Arial" w:hAnsi="Arial" w:cs="Arial"/>
          <w:sz w:val="22"/>
          <w:szCs w:val="22"/>
        </w:rPr>
        <w:br/>
      </w:r>
      <w:r w:rsidRPr="00BB27E1">
        <w:rPr>
          <w:rFonts w:ascii="Arial" w:hAnsi="Arial" w:cs="Arial"/>
          <w:sz w:val="22"/>
          <w:szCs w:val="22"/>
        </w:rPr>
        <w:br/>
        <w:t>Les indices de référence sont :</w:t>
      </w:r>
      <w:r w:rsidRPr="00BB27E1">
        <w:rPr>
          <w:rFonts w:ascii="Arial" w:hAnsi="Arial" w:cs="Arial"/>
          <w:sz w:val="22"/>
          <w:szCs w:val="22"/>
        </w:rPr>
        <w:br/>
      </w:r>
      <w:r w:rsidRPr="00BB27E1">
        <w:rPr>
          <w:rFonts w:ascii="Arial" w:hAnsi="Arial" w:cs="Arial"/>
          <w:sz w:val="22"/>
          <w:szCs w:val="22"/>
        </w:rPr>
        <w:br/>
      </w:r>
      <w:r w:rsidRPr="00431F67">
        <w:rPr>
          <w:rFonts w:ascii="Arial" w:hAnsi="Arial" w:cs="Arial"/>
          <w:b/>
          <w:bCs/>
          <w:sz w:val="22"/>
          <w:szCs w:val="22"/>
        </w:rPr>
        <w:t>Indice n°1</w:t>
      </w:r>
      <w:r w:rsidRPr="00BB27E1">
        <w:rPr>
          <w:rFonts w:ascii="Arial" w:hAnsi="Arial" w:cs="Arial"/>
          <w:sz w:val="22"/>
          <w:szCs w:val="22"/>
        </w:rPr>
        <w:t xml:space="preserve"> : indice de prix de production de l'industrie française pour le marché français – CPF 38.2 – Traitement et élimination des déchets (Identifiant 010764001)</w:t>
      </w:r>
      <w:r w:rsidR="00FA4DBE" w:rsidRPr="00BB27E1">
        <w:rPr>
          <w:rFonts w:ascii="Arial" w:hAnsi="Arial" w:cs="Arial"/>
          <w:sz w:val="22"/>
          <w:szCs w:val="22"/>
        </w:rPr>
        <w:t xml:space="preserve"> ou tout indice équivalent qui viendrait s’y substituer</w:t>
      </w:r>
      <w:r w:rsidRPr="00BB27E1">
        <w:rPr>
          <w:rFonts w:ascii="Arial" w:hAnsi="Arial" w:cs="Arial"/>
          <w:sz w:val="22"/>
          <w:szCs w:val="22"/>
        </w:rPr>
        <w:t>,</w:t>
      </w:r>
    </w:p>
    <w:p w14:paraId="2ECE93E2" w14:textId="0B15B7FB" w:rsidR="00BF6B40" w:rsidRPr="004C525A" w:rsidRDefault="00BF6B40" w:rsidP="00BF6B40">
      <w:pPr>
        <w:rPr>
          <w:rFonts w:ascii="Arial" w:hAnsi="Arial" w:cs="Arial"/>
          <w:b/>
          <w:bCs/>
          <w:sz w:val="22"/>
          <w:szCs w:val="22"/>
        </w:rPr>
      </w:pPr>
      <w:r w:rsidRPr="00BB27E1">
        <w:rPr>
          <w:rFonts w:ascii="Arial" w:hAnsi="Arial" w:cs="Arial"/>
          <w:sz w:val="22"/>
          <w:szCs w:val="22"/>
        </w:rPr>
        <w:br/>
      </w:r>
      <w:r w:rsidRPr="004C525A">
        <w:rPr>
          <w:rFonts w:ascii="Arial" w:hAnsi="Arial" w:cs="Arial"/>
          <w:b/>
          <w:bCs/>
          <w:sz w:val="22"/>
          <w:szCs w:val="22"/>
        </w:rPr>
        <w:t xml:space="preserve">Indice n°2 </w:t>
      </w:r>
      <w:r w:rsidRPr="00BB27E1">
        <w:rPr>
          <w:rFonts w:ascii="Arial" w:hAnsi="Arial" w:cs="Arial"/>
          <w:sz w:val="22"/>
          <w:szCs w:val="22"/>
        </w:rPr>
        <w:t>: indice de prix de production de l'industrie française pour le marché français – Fabrication de composants électroniques (Identifiant 010764992) ou tout indice équivalent qui viendrait s’y substituer.</w:t>
      </w:r>
      <w:r w:rsidRPr="00BB27E1">
        <w:rPr>
          <w:rFonts w:ascii="Arial" w:hAnsi="Arial" w:cs="Arial"/>
          <w:sz w:val="22"/>
          <w:szCs w:val="22"/>
        </w:rPr>
        <w:br/>
      </w:r>
    </w:p>
    <w:p w14:paraId="3ABA2FA1" w14:textId="190D504F" w:rsidR="00BF6B40" w:rsidRPr="00BB27E1" w:rsidRDefault="00BF6B40" w:rsidP="00DF3020">
      <w:pPr>
        <w:jc w:val="both"/>
        <w:rPr>
          <w:rFonts w:ascii="Arial" w:hAnsi="Arial" w:cs="Arial"/>
          <w:sz w:val="20"/>
          <w:szCs w:val="20"/>
        </w:rPr>
      </w:pPr>
      <w:r w:rsidRPr="00BB27E1">
        <w:rPr>
          <w:rFonts w:ascii="Arial" w:hAnsi="Arial" w:cs="Arial"/>
          <w:sz w:val="22"/>
          <w:szCs w:val="22"/>
        </w:rPr>
        <w:t>Les coefficients sont arrondis au millième inférieur.</w:t>
      </w:r>
    </w:p>
    <w:p w14:paraId="3F735093" w14:textId="45E6EC25" w:rsidR="00DF3020" w:rsidRDefault="00DF3020" w:rsidP="00DF3020">
      <w:pPr>
        <w:jc w:val="both"/>
        <w:rPr>
          <w:rFonts w:ascii="Arial" w:hAnsi="Arial" w:cs="Arial"/>
          <w:sz w:val="22"/>
          <w:szCs w:val="22"/>
        </w:rPr>
      </w:pPr>
    </w:p>
    <w:p w14:paraId="46FE31FD" w14:textId="77777777" w:rsidR="00DF3020" w:rsidRPr="00DF3020" w:rsidRDefault="00DF3020" w:rsidP="00DF3020">
      <w:pPr>
        <w:jc w:val="both"/>
        <w:rPr>
          <w:rFonts w:ascii="Arial" w:hAnsi="Arial" w:cs="Arial"/>
          <w:sz w:val="22"/>
          <w:szCs w:val="22"/>
        </w:rPr>
      </w:pPr>
    </w:p>
    <w:p w14:paraId="2DA41120" w14:textId="6955846D" w:rsidR="00E7283E" w:rsidRDefault="00F04FAB" w:rsidP="00C74F19">
      <w:pPr>
        <w:pStyle w:val="StyleTitre1Arial11ptSoulignementpais"/>
        <w:numPr>
          <w:ilvl w:val="0"/>
          <w:numId w:val="6"/>
        </w:numPr>
      </w:pPr>
      <w:r>
        <w:t xml:space="preserve"> </w:t>
      </w:r>
      <w:r w:rsidR="005E170F">
        <w:t xml:space="preserve">CLAUSE DE REEXAMEN </w:t>
      </w:r>
    </w:p>
    <w:p w14:paraId="524EFF6C" w14:textId="01F50963" w:rsidR="005E170F" w:rsidRDefault="005E170F" w:rsidP="005E170F">
      <w:pPr>
        <w:jc w:val="both"/>
        <w:rPr>
          <w:rFonts w:ascii="Arial" w:hAnsi="Arial" w:cs="Arial"/>
          <w:sz w:val="22"/>
          <w:szCs w:val="22"/>
        </w:rPr>
      </w:pPr>
      <w:r w:rsidRPr="005E170F">
        <w:rPr>
          <w:rFonts w:ascii="Arial" w:hAnsi="Arial" w:cs="Arial"/>
          <w:sz w:val="22"/>
          <w:szCs w:val="22"/>
        </w:rPr>
        <w:t xml:space="preserve">Conformément aux dispositions de l’article R. 2194-1 du Code de la commande publique, le présent accord-cadre pourra faire l’objet de modifications sans nouvelle procédure de mise en concurrence, dans les cas et conditions suivants : </w:t>
      </w:r>
    </w:p>
    <w:p w14:paraId="3075DC4E" w14:textId="77777777" w:rsidR="005E170F" w:rsidRPr="005E170F" w:rsidRDefault="005E170F" w:rsidP="005E170F">
      <w:pPr>
        <w:jc w:val="both"/>
        <w:rPr>
          <w:rFonts w:ascii="Arial" w:hAnsi="Arial" w:cs="Arial"/>
          <w:sz w:val="22"/>
          <w:szCs w:val="22"/>
        </w:rPr>
      </w:pPr>
    </w:p>
    <w:p w14:paraId="0F47C8AA" w14:textId="6713FA54" w:rsidR="005E170F" w:rsidRDefault="005E170F" w:rsidP="005E170F">
      <w:pPr>
        <w:pStyle w:val="Paragraphedeliste"/>
        <w:numPr>
          <w:ilvl w:val="0"/>
          <w:numId w:val="17"/>
        </w:numPr>
        <w:rPr>
          <w:rFonts w:cs="Arial"/>
          <w:sz w:val="22"/>
          <w:szCs w:val="22"/>
        </w:rPr>
      </w:pPr>
      <w:r>
        <w:rPr>
          <w:rFonts w:cs="Arial"/>
          <w:sz w:val="22"/>
          <w:szCs w:val="22"/>
        </w:rPr>
        <w:t>E</w:t>
      </w:r>
      <w:r w:rsidRPr="005E170F">
        <w:rPr>
          <w:rFonts w:cs="Arial"/>
          <w:sz w:val="22"/>
          <w:szCs w:val="22"/>
        </w:rPr>
        <w:t>volution significative des conditions économiques affectant directement le coût des Prestation et/ou Fournitures</w:t>
      </w:r>
      <w:r w:rsidR="006124C4">
        <w:rPr>
          <w:rFonts w:cs="Arial"/>
          <w:sz w:val="22"/>
          <w:szCs w:val="22"/>
        </w:rPr>
        <w:t xml:space="preserve"> </w:t>
      </w:r>
      <w:r w:rsidRPr="005E170F">
        <w:rPr>
          <w:rFonts w:cs="Arial"/>
          <w:sz w:val="22"/>
          <w:szCs w:val="22"/>
        </w:rPr>
        <w:t xml:space="preserve">; </w:t>
      </w:r>
    </w:p>
    <w:p w14:paraId="2BDE2214" w14:textId="77777777" w:rsidR="005E170F" w:rsidRDefault="005E170F" w:rsidP="005E170F">
      <w:pPr>
        <w:pStyle w:val="Paragraphedeliste"/>
        <w:rPr>
          <w:rFonts w:cs="Arial"/>
          <w:sz w:val="22"/>
          <w:szCs w:val="22"/>
        </w:rPr>
      </w:pPr>
    </w:p>
    <w:p w14:paraId="4A8B9366" w14:textId="77777777" w:rsidR="005E170F" w:rsidRDefault="005E170F" w:rsidP="005E170F">
      <w:pPr>
        <w:pStyle w:val="Paragraphedeliste"/>
        <w:numPr>
          <w:ilvl w:val="0"/>
          <w:numId w:val="17"/>
        </w:numPr>
        <w:rPr>
          <w:rFonts w:cs="Arial"/>
          <w:sz w:val="22"/>
          <w:szCs w:val="22"/>
        </w:rPr>
      </w:pPr>
      <w:r>
        <w:rPr>
          <w:rFonts w:cs="Arial"/>
          <w:sz w:val="22"/>
          <w:szCs w:val="22"/>
        </w:rPr>
        <w:t>E</w:t>
      </w:r>
      <w:r w:rsidRPr="005E170F">
        <w:rPr>
          <w:rFonts w:cs="Arial"/>
          <w:sz w:val="22"/>
          <w:szCs w:val="22"/>
        </w:rPr>
        <w:t>volution de la réglementation ou des normes techniques applicables aux Prestation et/ou Fournitures objet de l’accord-cadre ;</w:t>
      </w:r>
    </w:p>
    <w:p w14:paraId="67A29BA6" w14:textId="77777777" w:rsidR="005E170F" w:rsidRPr="005E170F" w:rsidRDefault="005E170F" w:rsidP="005E170F">
      <w:pPr>
        <w:pStyle w:val="Paragraphedeliste"/>
        <w:rPr>
          <w:rFonts w:cs="Arial"/>
          <w:sz w:val="22"/>
          <w:szCs w:val="22"/>
        </w:rPr>
      </w:pPr>
    </w:p>
    <w:p w14:paraId="69B8F427" w14:textId="77777777" w:rsidR="005E170F" w:rsidRDefault="005E170F" w:rsidP="005E170F">
      <w:pPr>
        <w:pStyle w:val="Paragraphedeliste"/>
        <w:numPr>
          <w:ilvl w:val="0"/>
          <w:numId w:val="17"/>
        </w:numPr>
        <w:rPr>
          <w:rFonts w:cs="Arial"/>
          <w:sz w:val="22"/>
          <w:szCs w:val="22"/>
        </w:rPr>
      </w:pPr>
      <w:r>
        <w:rPr>
          <w:rFonts w:cs="Arial"/>
          <w:sz w:val="22"/>
          <w:szCs w:val="22"/>
        </w:rPr>
        <w:t>I</w:t>
      </w:r>
      <w:r w:rsidRPr="005E170F">
        <w:rPr>
          <w:rFonts w:cs="Arial"/>
          <w:sz w:val="22"/>
          <w:szCs w:val="22"/>
        </w:rPr>
        <w:t>ndisponibilité durable ou disparition d’une référence</w:t>
      </w:r>
      <w:r>
        <w:rPr>
          <w:rFonts w:cs="Arial"/>
          <w:sz w:val="22"/>
          <w:szCs w:val="22"/>
        </w:rPr>
        <w:t xml:space="preserve"> de Fourniture ou Prestation</w:t>
      </w:r>
      <w:r w:rsidRPr="005E170F">
        <w:rPr>
          <w:rFonts w:cs="Arial"/>
          <w:sz w:val="22"/>
          <w:szCs w:val="22"/>
        </w:rPr>
        <w:t xml:space="preserve"> nécessitant son remplacement par un produit équivalent ou amélioré ;</w:t>
      </w:r>
    </w:p>
    <w:p w14:paraId="777B58A0" w14:textId="77777777" w:rsidR="005E170F" w:rsidRPr="005E170F" w:rsidRDefault="005E170F" w:rsidP="005E170F">
      <w:pPr>
        <w:pStyle w:val="Paragraphedeliste"/>
        <w:rPr>
          <w:rFonts w:cs="Arial"/>
          <w:sz w:val="22"/>
          <w:szCs w:val="22"/>
        </w:rPr>
      </w:pPr>
    </w:p>
    <w:p w14:paraId="4A81F828" w14:textId="036A2AD4" w:rsidR="005E170F" w:rsidRDefault="005E170F" w:rsidP="005E170F">
      <w:pPr>
        <w:pStyle w:val="Paragraphedeliste"/>
        <w:numPr>
          <w:ilvl w:val="0"/>
          <w:numId w:val="17"/>
        </w:numPr>
        <w:rPr>
          <w:rFonts w:cs="Arial"/>
          <w:sz w:val="22"/>
          <w:szCs w:val="22"/>
        </w:rPr>
      </w:pPr>
      <w:r>
        <w:rPr>
          <w:rFonts w:cs="Arial"/>
          <w:sz w:val="22"/>
          <w:szCs w:val="22"/>
        </w:rPr>
        <w:lastRenderedPageBreak/>
        <w:t>M</w:t>
      </w:r>
      <w:r w:rsidRPr="005E170F">
        <w:rPr>
          <w:rFonts w:cs="Arial"/>
          <w:sz w:val="22"/>
          <w:szCs w:val="22"/>
        </w:rPr>
        <w:t>odification des conditions logistiques ou d’approvisionnement imposée par des circonstances extérieures aux parties.</w:t>
      </w:r>
    </w:p>
    <w:p w14:paraId="1AF9C6B5" w14:textId="77777777" w:rsidR="005E170F" w:rsidRPr="006124C4" w:rsidRDefault="005E170F" w:rsidP="006124C4">
      <w:pPr>
        <w:rPr>
          <w:rFonts w:cs="Arial"/>
          <w:sz w:val="22"/>
          <w:szCs w:val="22"/>
        </w:rPr>
      </w:pPr>
    </w:p>
    <w:p w14:paraId="39FBF49D" w14:textId="2AC6BA35" w:rsidR="005E170F" w:rsidRDefault="005E170F" w:rsidP="005E170F">
      <w:pPr>
        <w:jc w:val="both"/>
        <w:rPr>
          <w:rFonts w:ascii="Arial" w:hAnsi="Arial" w:cs="Arial"/>
          <w:sz w:val="22"/>
          <w:szCs w:val="22"/>
        </w:rPr>
      </w:pPr>
      <w:r w:rsidRPr="005E170F">
        <w:rPr>
          <w:rFonts w:ascii="Arial" w:hAnsi="Arial" w:cs="Arial"/>
          <w:sz w:val="22"/>
          <w:szCs w:val="22"/>
        </w:rPr>
        <w:t>Le réexamen est engagé à l’initiative de l’acheteur ou à la demande écrite et motivée du Titulaire.</w:t>
      </w:r>
      <w:r>
        <w:rPr>
          <w:rFonts w:ascii="Arial" w:hAnsi="Arial" w:cs="Arial"/>
          <w:sz w:val="22"/>
          <w:szCs w:val="22"/>
        </w:rPr>
        <w:t xml:space="preserve"> </w:t>
      </w:r>
      <w:r w:rsidRPr="005E170F">
        <w:rPr>
          <w:rFonts w:ascii="Arial" w:hAnsi="Arial" w:cs="Arial"/>
          <w:sz w:val="22"/>
          <w:szCs w:val="22"/>
        </w:rPr>
        <w:t>Toute demande de réexamen doit être accompagnée de l’ensemble des justificatifs nécessaires à son instruction, permettant d’établir la réalité des circonstances invoquées et leur impact sur l’exécution de l’accord-cadre.</w:t>
      </w:r>
    </w:p>
    <w:p w14:paraId="4F1D1BF7" w14:textId="77777777" w:rsidR="005E170F" w:rsidRPr="005E170F" w:rsidRDefault="005E170F" w:rsidP="005E170F">
      <w:pPr>
        <w:jc w:val="both"/>
        <w:rPr>
          <w:rFonts w:ascii="Arial" w:hAnsi="Arial" w:cs="Arial"/>
          <w:sz w:val="22"/>
          <w:szCs w:val="22"/>
        </w:rPr>
      </w:pPr>
    </w:p>
    <w:p w14:paraId="20DF789D" w14:textId="38669321" w:rsidR="00323889" w:rsidRDefault="005E170F" w:rsidP="00CD1276">
      <w:pPr>
        <w:jc w:val="both"/>
        <w:rPr>
          <w:rFonts w:ascii="Arial" w:hAnsi="Arial" w:cs="Arial"/>
          <w:sz w:val="22"/>
          <w:szCs w:val="22"/>
        </w:rPr>
      </w:pPr>
      <w:r w:rsidRPr="005E170F">
        <w:rPr>
          <w:rFonts w:ascii="Arial" w:hAnsi="Arial" w:cs="Arial"/>
          <w:sz w:val="22"/>
          <w:szCs w:val="22"/>
        </w:rPr>
        <w:t>Le réexamen donne lieu, le cas échéant, à la conclusion d’un avenant précisant les modifications apportées au contrat.</w:t>
      </w:r>
    </w:p>
    <w:p w14:paraId="52271801" w14:textId="77777777" w:rsidR="00713011" w:rsidRPr="00CD1276" w:rsidRDefault="00713011" w:rsidP="00CD1276">
      <w:pPr>
        <w:jc w:val="both"/>
        <w:rPr>
          <w:rFonts w:ascii="Arial" w:hAnsi="Arial" w:cs="Arial"/>
          <w:sz w:val="22"/>
          <w:szCs w:val="22"/>
        </w:rPr>
      </w:pPr>
    </w:p>
    <w:p w14:paraId="1D24107A" w14:textId="2393020D" w:rsidR="00E03603" w:rsidRPr="0033427E" w:rsidRDefault="00A71724" w:rsidP="00C74F19">
      <w:pPr>
        <w:pStyle w:val="StyleTitre1Arial11ptSoulignementpais"/>
        <w:numPr>
          <w:ilvl w:val="0"/>
          <w:numId w:val="6"/>
        </w:numPr>
      </w:pPr>
      <w:r>
        <w:t xml:space="preserve"> </w:t>
      </w:r>
      <w:r w:rsidR="00E03603" w:rsidRPr="0033427E">
        <w:t>PENALITES DE RETARD</w:t>
      </w:r>
    </w:p>
    <w:p w14:paraId="0283E39E" w14:textId="77777777" w:rsidR="00904E6D" w:rsidRDefault="00904E6D" w:rsidP="00904E6D">
      <w:pPr>
        <w:tabs>
          <w:tab w:val="left" w:pos="0"/>
        </w:tabs>
        <w:autoSpaceDE w:val="0"/>
        <w:autoSpaceDN w:val="0"/>
        <w:adjustRightInd w:val="0"/>
        <w:jc w:val="both"/>
        <w:rPr>
          <w:rFonts w:ascii="Arial" w:hAnsi="Arial" w:cs="Arial"/>
          <w:sz w:val="22"/>
          <w:szCs w:val="22"/>
        </w:rPr>
      </w:pPr>
      <w:r>
        <w:rPr>
          <w:rFonts w:ascii="Arial" w:hAnsi="Arial" w:cs="Arial"/>
          <w:sz w:val="22"/>
          <w:szCs w:val="22"/>
        </w:rPr>
        <w:t xml:space="preserve">Outre les dispositions des Conditions Générales d’Achat du CEA relatives aux pénalités, qui s’appliquent dès lors qu’elles ne sont pas contraires aux dispositions qui suivent, le CEA peut appliquer les pénalités dans les cas et conditions suivantes. </w:t>
      </w:r>
    </w:p>
    <w:p w14:paraId="18BFDBB3" w14:textId="77777777" w:rsidR="00E03603" w:rsidRPr="00D15257" w:rsidRDefault="00E03603" w:rsidP="00E03603">
      <w:pPr>
        <w:autoSpaceDE w:val="0"/>
        <w:autoSpaceDN w:val="0"/>
        <w:adjustRightInd w:val="0"/>
        <w:jc w:val="both"/>
        <w:rPr>
          <w:rFonts w:ascii="Arial" w:hAnsi="Arial" w:cs="Arial"/>
          <w:color w:val="000000"/>
          <w:sz w:val="22"/>
          <w:szCs w:val="22"/>
        </w:rPr>
      </w:pPr>
    </w:p>
    <w:p w14:paraId="135C1775" w14:textId="41D4ED09" w:rsidR="00127317" w:rsidRPr="00531132" w:rsidRDefault="00127317" w:rsidP="00127317">
      <w:pPr>
        <w:autoSpaceDE w:val="0"/>
        <w:autoSpaceDN w:val="0"/>
        <w:adjustRightInd w:val="0"/>
        <w:jc w:val="both"/>
        <w:rPr>
          <w:rFonts w:ascii="Arial" w:hAnsi="Arial" w:cs="Arial"/>
          <w:sz w:val="22"/>
          <w:szCs w:val="22"/>
        </w:rPr>
      </w:pPr>
      <w:r w:rsidRPr="0033427E">
        <w:rPr>
          <w:rStyle w:val="Titre2Car"/>
          <w:rFonts w:ascii="Arial" w:hAnsi="Arial" w:cs="Arial"/>
          <w:sz w:val="22"/>
          <w:szCs w:val="22"/>
          <w:u w:val="none"/>
        </w:rPr>
        <w:t>1</w:t>
      </w:r>
      <w:r w:rsidR="0013570C">
        <w:rPr>
          <w:rStyle w:val="Titre2Car"/>
          <w:rFonts w:ascii="Arial" w:hAnsi="Arial" w:cs="Arial"/>
          <w:sz w:val="22"/>
          <w:szCs w:val="22"/>
          <w:u w:val="none"/>
        </w:rPr>
        <w:t>3</w:t>
      </w:r>
      <w:r w:rsidRPr="0033427E">
        <w:rPr>
          <w:rStyle w:val="Titre2Car"/>
          <w:rFonts w:ascii="Arial" w:hAnsi="Arial" w:cs="Arial"/>
          <w:sz w:val="22"/>
          <w:szCs w:val="22"/>
          <w:u w:val="none"/>
        </w:rPr>
        <w:t>.1</w:t>
      </w:r>
      <w:r>
        <w:rPr>
          <w:rStyle w:val="Titre2Car"/>
          <w:rFonts w:ascii="Arial" w:hAnsi="Arial" w:cs="Arial"/>
          <w:sz w:val="22"/>
          <w:szCs w:val="22"/>
        </w:rPr>
        <w:t xml:space="preserve"> - </w:t>
      </w:r>
      <w:r w:rsidRPr="00531132">
        <w:rPr>
          <w:rFonts w:ascii="Arial" w:hAnsi="Arial" w:cs="Arial"/>
          <w:color w:val="000000"/>
          <w:sz w:val="22"/>
          <w:szCs w:val="22"/>
        </w:rPr>
        <w:t>En cas de non-respect des délais contractuels, le Titulaire encourt des pénalités de retard à hauteur de</w:t>
      </w:r>
      <w:r w:rsidR="00DA67AC">
        <w:rPr>
          <w:rFonts w:ascii="Arial" w:hAnsi="Arial" w:cs="Arial"/>
          <w:color w:val="000000"/>
          <w:sz w:val="22"/>
          <w:szCs w:val="22"/>
        </w:rPr>
        <w:t xml:space="preserve"> 1</w:t>
      </w:r>
      <w:r w:rsidR="00F15579">
        <w:rPr>
          <w:rFonts w:ascii="Arial" w:hAnsi="Arial" w:cs="Arial"/>
          <w:color w:val="000000"/>
          <w:sz w:val="22"/>
          <w:szCs w:val="22"/>
        </w:rPr>
        <w:t xml:space="preserve"> 000</w:t>
      </w:r>
      <w:r w:rsidR="00DA67AC">
        <w:rPr>
          <w:rFonts w:ascii="Arial" w:hAnsi="Arial" w:cs="Arial"/>
          <w:color w:val="000000"/>
          <w:sz w:val="22"/>
          <w:szCs w:val="22"/>
        </w:rPr>
        <w:t xml:space="preserve"> </w:t>
      </w:r>
      <w:r w:rsidR="00F15579">
        <w:rPr>
          <w:rFonts w:ascii="Arial" w:hAnsi="Arial" w:cs="Arial"/>
          <w:color w:val="000000"/>
          <w:sz w:val="22"/>
          <w:szCs w:val="22"/>
        </w:rPr>
        <w:t xml:space="preserve">euros </w:t>
      </w:r>
      <w:r w:rsidR="00DA67AC">
        <w:rPr>
          <w:rFonts w:ascii="Arial" w:hAnsi="Arial" w:cs="Arial"/>
          <w:color w:val="000000"/>
          <w:sz w:val="22"/>
          <w:szCs w:val="22"/>
        </w:rPr>
        <w:t>par</w:t>
      </w:r>
      <w:r w:rsidR="00323889">
        <w:rPr>
          <w:rFonts w:ascii="Arial" w:hAnsi="Arial" w:cs="Arial"/>
          <w:color w:val="000000"/>
          <w:sz w:val="22"/>
          <w:szCs w:val="22"/>
        </w:rPr>
        <w:t xml:space="preserve"> jour calendaire</w:t>
      </w:r>
      <w:r w:rsidRPr="00531132">
        <w:rPr>
          <w:rFonts w:ascii="Arial" w:hAnsi="Arial" w:cs="Arial"/>
          <w:color w:val="000000"/>
          <w:sz w:val="22"/>
          <w:szCs w:val="22"/>
        </w:rPr>
        <w:t xml:space="preserve"> de retard.</w:t>
      </w:r>
    </w:p>
    <w:p w14:paraId="4EFC9B2D" w14:textId="77777777" w:rsidR="00127317" w:rsidRPr="00531132" w:rsidRDefault="00127317" w:rsidP="00127317">
      <w:pPr>
        <w:autoSpaceDE w:val="0"/>
        <w:autoSpaceDN w:val="0"/>
        <w:adjustRightInd w:val="0"/>
        <w:jc w:val="both"/>
        <w:rPr>
          <w:rFonts w:ascii="Arial" w:hAnsi="Arial" w:cs="Arial"/>
          <w:color w:val="000000"/>
          <w:sz w:val="22"/>
          <w:szCs w:val="22"/>
        </w:rPr>
      </w:pPr>
    </w:p>
    <w:p w14:paraId="085BFD14" w14:textId="4AAB7134" w:rsidR="00C03B59" w:rsidRPr="00531132" w:rsidRDefault="00127317" w:rsidP="00127317">
      <w:pPr>
        <w:autoSpaceDE w:val="0"/>
        <w:autoSpaceDN w:val="0"/>
        <w:adjustRightInd w:val="0"/>
        <w:jc w:val="both"/>
        <w:rPr>
          <w:rFonts w:ascii="Arial" w:hAnsi="Arial" w:cs="Arial"/>
          <w:color w:val="000000"/>
          <w:sz w:val="22"/>
          <w:szCs w:val="22"/>
        </w:rPr>
      </w:pPr>
      <w:r w:rsidRPr="00F61E26">
        <w:rPr>
          <w:rFonts w:ascii="Arial" w:hAnsi="Arial" w:cs="Arial"/>
          <w:color w:val="000000"/>
          <w:sz w:val="22"/>
          <w:szCs w:val="22"/>
        </w:rPr>
        <w:t xml:space="preserve">Les pénalités appliquées au titre de ce paragraphe sont plafonnées à hauteur </w:t>
      </w:r>
      <w:r w:rsidRPr="005812CA">
        <w:rPr>
          <w:rFonts w:ascii="Arial" w:hAnsi="Arial" w:cs="Arial"/>
          <w:color w:val="000000"/>
          <w:sz w:val="22"/>
          <w:szCs w:val="22"/>
        </w:rPr>
        <w:t>de 1</w:t>
      </w:r>
      <w:r w:rsidR="00323889">
        <w:rPr>
          <w:rFonts w:ascii="Arial" w:hAnsi="Arial" w:cs="Arial"/>
          <w:color w:val="000000"/>
          <w:sz w:val="22"/>
          <w:szCs w:val="22"/>
        </w:rPr>
        <w:t>0</w:t>
      </w:r>
      <w:r w:rsidRPr="005812CA">
        <w:rPr>
          <w:rFonts w:ascii="Arial" w:hAnsi="Arial" w:cs="Arial"/>
          <w:color w:val="000000"/>
          <w:sz w:val="22"/>
          <w:szCs w:val="22"/>
        </w:rPr>
        <w:t>%</w:t>
      </w:r>
      <w:r w:rsidRPr="00F61E26">
        <w:rPr>
          <w:rFonts w:ascii="Arial" w:hAnsi="Arial" w:cs="Arial"/>
          <w:color w:val="000000"/>
          <w:sz w:val="22"/>
          <w:szCs w:val="22"/>
        </w:rPr>
        <w:t xml:space="preserve"> du montant HT du marché.</w:t>
      </w:r>
    </w:p>
    <w:p w14:paraId="014A90D4" w14:textId="77777777" w:rsidR="00127317" w:rsidRPr="00531132" w:rsidRDefault="00127317" w:rsidP="00127317">
      <w:pPr>
        <w:autoSpaceDE w:val="0"/>
        <w:autoSpaceDN w:val="0"/>
        <w:adjustRightInd w:val="0"/>
        <w:jc w:val="both"/>
        <w:rPr>
          <w:rFonts w:ascii="Arial" w:hAnsi="Arial" w:cs="Arial"/>
          <w:color w:val="000000"/>
          <w:sz w:val="22"/>
          <w:szCs w:val="22"/>
        </w:rPr>
      </w:pPr>
    </w:p>
    <w:p w14:paraId="4F42A69A" w14:textId="775039D3" w:rsidR="00C03B59" w:rsidRPr="00C03B59" w:rsidRDefault="00127317" w:rsidP="00C03B59">
      <w:pPr>
        <w:tabs>
          <w:tab w:val="num" w:pos="1440"/>
        </w:tabs>
        <w:ind w:right="57"/>
        <w:rPr>
          <w:rStyle w:val="Titre2Car"/>
          <w:rFonts w:ascii="Arial" w:hAnsi="Arial" w:cs="Arial"/>
          <w:b w:val="0"/>
          <w:bCs/>
          <w:sz w:val="22"/>
          <w:szCs w:val="22"/>
          <w:u w:val="none"/>
        </w:rPr>
      </w:pPr>
      <w:r>
        <w:rPr>
          <w:rStyle w:val="Titre2Car"/>
          <w:rFonts w:ascii="Arial" w:hAnsi="Arial" w:cs="Arial"/>
          <w:sz w:val="22"/>
          <w:szCs w:val="22"/>
        </w:rPr>
        <w:t>1</w:t>
      </w:r>
      <w:r w:rsidR="0013570C">
        <w:rPr>
          <w:rStyle w:val="Titre2Car"/>
          <w:rFonts w:ascii="Arial" w:hAnsi="Arial" w:cs="Arial"/>
          <w:sz w:val="22"/>
          <w:szCs w:val="22"/>
        </w:rPr>
        <w:t>3</w:t>
      </w:r>
      <w:r>
        <w:rPr>
          <w:rStyle w:val="Titre2Car"/>
          <w:rFonts w:ascii="Arial" w:hAnsi="Arial" w:cs="Arial"/>
          <w:sz w:val="22"/>
          <w:szCs w:val="22"/>
        </w:rPr>
        <w:t xml:space="preserve">.2 </w:t>
      </w:r>
      <w:r w:rsidR="00C03B59">
        <w:rPr>
          <w:rStyle w:val="Titre2Car"/>
          <w:rFonts w:ascii="Arial" w:hAnsi="Arial" w:cs="Arial"/>
          <w:sz w:val="22"/>
          <w:szCs w:val="22"/>
        </w:rPr>
        <w:t>–</w:t>
      </w:r>
      <w:r>
        <w:rPr>
          <w:rStyle w:val="Titre2Car"/>
          <w:rFonts w:ascii="Arial" w:hAnsi="Arial" w:cs="Arial"/>
          <w:sz w:val="22"/>
          <w:szCs w:val="22"/>
        </w:rPr>
        <w:t xml:space="preserve"> </w:t>
      </w:r>
      <w:r w:rsidR="00C03B59" w:rsidRPr="00C03B59">
        <w:rPr>
          <w:rStyle w:val="Titre2Car"/>
          <w:rFonts w:ascii="Arial" w:hAnsi="Arial" w:cs="Arial"/>
          <w:b w:val="0"/>
          <w:bCs/>
          <w:sz w:val="22"/>
          <w:szCs w:val="22"/>
          <w:u w:val="none"/>
        </w:rPr>
        <w:t xml:space="preserve">En cas de non-respect des délais </w:t>
      </w:r>
      <w:r w:rsidR="00C03B59">
        <w:rPr>
          <w:rStyle w:val="Titre2Car"/>
          <w:rFonts w:ascii="Arial" w:hAnsi="Arial" w:cs="Arial"/>
          <w:b w:val="0"/>
          <w:bCs/>
          <w:sz w:val="22"/>
          <w:szCs w:val="22"/>
          <w:u w:val="none"/>
        </w:rPr>
        <w:t xml:space="preserve">contractuels </w:t>
      </w:r>
      <w:r w:rsidR="00C03B59" w:rsidRPr="00C03B59">
        <w:rPr>
          <w:rStyle w:val="Titre2Car"/>
          <w:rFonts w:ascii="Arial" w:hAnsi="Arial" w:cs="Arial"/>
          <w:b w:val="0"/>
          <w:bCs/>
          <w:sz w:val="22"/>
          <w:szCs w:val="22"/>
          <w:u w:val="none"/>
        </w:rPr>
        <w:t xml:space="preserve">en raison d’un stock insuffisant de </w:t>
      </w:r>
      <w:r w:rsidR="00C03B59">
        <w:rPr>
          <w:rStyle w:val="Titre2Car"/>
          <w:rFonts w:ascii="Arial" w:hAnsi="Arial" w:cs="Arial"/>
          <w:b w:val="0"/>
          <w:bCs/>
          <w:sz w:val="22"/>
          <w:szCs w:val="22"/>
          <w:u w:val="none"/>
        </w:rPr>
        <w:t>plaques de silicium 200mm</w:t>
      </w:r>
      <w:r w:rsidR="00C03B59" w:rsidRPr="00C03B59">
        <w:rPr>
          <w:rStyle w:val="Titre2Car"/>
          <w:rFonts w:ascii="Arial" w:hAnsi="Arial" w:cs="Arial"/>
          <w:b w:val="0"/>
          <w:bCs/>
          <w:sz w:val="22"/>
          <w:szCs w:val="22"/>
          <w:u w:val="none"/>
        </w:rPr>
        <w:t xml:space="preserve"> recyclé</w:t>
      </w:r>
      <w:r w:rsidR="00C03B59">
        <w:rPr>
          <w:rStyle w:val="Titre2Car"/>
          <w:rFonts w:ascii="Arial" w:hAnsi="Arial" w:cs="Arial"/>
          <w:b w:val="0"/>
          <w:bCs/>
          <w:sz w:val="22"/>
          <w:szCs w:val="22"/>
          <w:u w:val="none"/>
        </w:rPr>
        <w:t>e</w:t>
      </w:r>
      <w:r w:rsidR="00C03B59" w:rsidRPr="00C03B59">
        <w:rPr>
          <w:rStyle w:val="Titre2Car"/>
          <w:rFonts w:ascii="Arial" w:hAnsi="Arial" w:cs="Arial"/>
          <w:b w:val="0"/>
          <w:bCs/>
          <w:sz w:val="22"/>
          <w:szCs w:val="22"/>
          <w:u w:val="none"/>
        </w:rPr>
        <w:t>s</w:t>
      </w:r>
      <w:r w:rsidR="00C03B59">
        <w:rPr>
          <w:rStyle w:val="Titre2Car"/>
          <w:rFonts w:ascii="Arial" w:hAnsi="Arial" w:cs="Arial"/>
          <w:b w:val="0"/>
          <w:bCs/>
          <w:sz w:val="22"/>
          <w:szCs w:val="22"/>
          <w:u w:val="none"/>
        </w:rPr>
        <w:t xml:space="preserve"> (substrats non fournis par le CEA)</w:t>
      </w:r>
      <w:r w:rsidR="00C03B59" w:rsidRPr="00C03B59">
        <w:rPr>
          <w:rStyle w:val="Titre2Car"/>
          <w:rFonts w:ascii="Arial" w:hAnsi="Arial" w:cs="Arial"/>
          <w:b w:val="0"/>
          <w:bCs/>
          <w:sz w:val="22"/>
          <w:szCs w:val="22"/>
          <w:u w:val="none"/>
        </w:rPr>
        <w:t>, le Titulaire s’expose à l’application de pénalités</w:t>
      </w:r>
      <w:r w:rsidR="00C03B59">
        <w:rPr>
          <w:rStyle w:val="Titre2Car"/>
          <w:rFonts w:ascii="Arial" w:hAnsi="Arial" w:cs="Arial"/>
          <w:b w:val="0"/>
          <w:bCs/>
          <w:sz w:val="22"/>
          <w:szCs w:val="22"/>
          <w:u w:val="none"/>
        </w:rPr>
        <w:t xml:space="preserve"> pour stock insuffisant</w:t>
      </w:r>
      <w:r w:rsidR="00C03B59" w:rsidRPr="00C03B59">
        <w:rPr>
          <w:rStyle w:val="Titre2Car"/>
          <w:rFonts w:ascii="Arial" w:hAnsi="Arial" w:cs="Arial"/>
          <w:b w:val="0"/>
          <w:bCs/>
          <w:sz w:val="22"/>
          <w:szCs w:val="22"/>
          <w:u w:val="none"/>
        </w:rPr>
        <w:t>.</w:t>
      </w:r>
      <w:r w:rsidR="004C525A">
        <w:rPr>
          <w:rStyle w:val="Titre2Car"/>
          <w:rFonts w:ascii="Arial" w:hAnsi="Arial" w:cs="Arial"/>
          <w:b w:val="0"/>
          <w:bCs/>
          <w:sz w:val="22"/>
          <w:szCs w:val="22"/>
          <w:u w:val="none"/>
        </w:rPr>
        <w:t xml:space="preserve"> </w:t>
      </w:r>
      <w:r w:rsidR="00C03B59" w:rsidRPr="00C03B59">
        <w:rPr>
          <w:rStyle w:val="Titre2Car"/>
          <w:rFonts w:ascii="Arial" w:hAnsi="Arial" w:cs="Arial"/>
          <w:b w:val="0"/>
          <w:bCs/>
          <w:sz w:val="22"/>
          <w:szCs w:val="22"/>
          <w:u w:val="none"/>
        </w:rPr>
        <w:t>Toute livraison effectuée après le délai contractuel donne lieu à l’application d’une pénalité de</w:t>
      </w:r>
      <w:r w:rsidR="00C03B59">
        <w:rPr>
          <w:rStyle w:val="Titre2Car"/>
          <w:rFonts w:ascii="Arial" w:hAnsi="Arial" w:cs="Arial"/>
          <w:b w:val="0"/>
          <w:bCs/>
          <w:sz w:val="22"/>
          <w:szCs w:val="22"/>
          <w:u w:val="none"/>
        </w:rPr>
        <w:t xml:space="preserve"> 800 euros </w:t>
      </w:r>
      <w:r w:rsidR="00C03B59" w:rsidRPr="00C03B59">
        <w:rPr>
          <w:rStyle w:val="Titre2Car"/>
          <w:rFonts w:ascii="Arial" w:hAnsi="Arial" w:cs="Arial"/>
          <w:b w:val="0"/>
          <w:bCs/>
          <w:sz w:val="22"/>
          <w:szCs w:val="22"/>
          <w:u w:val="none"/>
        </w:rPr>
        <w:t>par jour calendaire de retard jusqu’à la livraison effective.</w:t>
      </w:r>
    </w:p>
    <w:p w14:paraId="4AFE44A0" w14:textId="77777777" w:rsidR="00C03B59" w:rsidRPr="00C03B59" w:rsidRDefault="00C03B59" w:rsidP="00C03B59">
      <w:pPr>
        <w:tabs>
          <w:tab w:val="num" w:pos="1440"/>
        </w:tabs>
        <w:ind w:right="57"/>
        <w:rPr>
          <w:rStyle w:val="Titre2Car"/>
          <w:rFonts w:ascii="Arial" w:hAnsi="Arial" w:cs="Arial"/>
          <w:b w:val="0"/>
          <w:bCs/>
          <w:sz w:val="22"/>
          <w:szCs w:val="22"/>
          <w:u w:val="none"/>
        </w:rPr>
      </w:pPr>
    </w:p>
    <w:p w14:paraId="179B906F" w14:textId="77777777" w:rsidR="00C03B59" w:rsidRPr="00C03B59" w:rsidRDefault="00C03B59" w:rsidP="00C03B59">
      <w:pPr>
        <w:tabs>
          <w:tab w:val="num" w:pos="1440"/>
        </w:tabs>
        <w:ind w:right="57"/>
        <w:rPr>
          <w:rStyle w:val="Titre2Car"/>
          <w:rFonts w:ascii="Arial" w:hAnsi="Arial" w:cs="Arial"/>
          <w:b w:val="0"/>
          <w:bCs/>
          <w:sz w:val="22"/>
          <w:szCs w:val="22"/>
          <w:u w:val="none"/>
        </w:rPr>
      </w:pPr>
      <w:r w:rsidRPr="00C03B59">
        <w:rPr>
          <w:rStyle w:val="Titre2Car"/>
          <w:rFonts w:ascii="Arial" w:hAnsi="Arial" w:cs="Arial"/>
          <w:b w:val="0"/>
          <w:bCs/>
          <w:sz w:val="22"/>
          <w:szCs w:val="22"/>
          <w:u w:val="none"/>
        </w:rPr>
        <w:t>Le Titulaire ne peut se prévaloir d’une insuffisance de stock pour s’exonérer de sa responsabilité au titre des délais contractuels.</w:t>
      </w:r>
    </w:p>
    <w:p w14:paraId="160FD38A" w14:textId="77777777" w:rsidR="00C03B59" w:rsidRDefault="00C03B59" w:rsidP="00127317">
      <w:pPr>
        <w:tabs>
          <w:tab w:val="num" w:pos="1440"/>
        </w:tabs>
        <w:ind w:right="57"/>
        <w:rPr>
          <w:rStyle w:val="Titre2Car"/>
          <w:rFonts w:ascii="Arial" w:hAnsi="Arial" w:cs="Arial"/>
          <w:sz w:val="22"/>
          <w:szCs w:val="22"/>
        </w:rPr>
      </w:pPr>
    </w:p>
    <w:p w14:paraId="24A2D1DC" w14:textId="1E168C9D" w:rsidR="00127317" w:rsidRPr="00C03B59" w:rsidRDefault="00C03B59" w:rsidP="00127317">
      <w:pPr>
        <w:tabs>
          <w:tab w:val="num" w:pos="1440"/>
        </w:tabs>
        <w:ind w:right="57"/>
        <w:rPr>
          <w:rFonts w:ascii="Arial" w:hAnsi="Arial" w:cs="Arial"/>
          <w:b/>
          <w:sz w:val="22"/>
          <w:szCs w:val="22"/>
          <w:u w:val="single"/>
        </w:rPr>
      </w:pPr>
      <w:r>
        <w:rPr>
          <w:rStyle w:val="Titre2Car"/>
          <w:rFonts w:ascii="Arial" w:hAnsi="Arial" w:cs="Arial"/>
          <w:sz w:val="22"/>
          <w:szCs w:val="22"/>
        </w:rPr>
        <w:t xml:space="preserve">13.3 - </w:t>
      </w:r>
      <w:r w:rsidR="00127317" w:rsidRPr="00531132">
        <w:rPr>
          <w:rFonts w:ascii="Arial" w:hAnsi="Arial" w:cs="Arial"/>
          <w:sz w:val="22"/>
          <w:szCs w:val="22"/>
        </w:rPr>
        <w:t xml:space="preserve">Par ailleurs, en dehors des cas visés à </w:t>
      </w:r>
      <w:r w:rsidR="00127317">
        <w:rPr>
          <w:rFonts w:ascii="Arial" w:hAnsi="Arial" w:cs="Arial"/>
          <w:sz w:val="22"/>
          <w:szCs w:val="22"/>
        </w:rPr>
        <w:t xml:space="preserve">l’alinéa ci-dessus, dans l’hypothèse où </w:t>
      </w:r>
      <w:r w:rsidR="00127317" w:rsidRPr="00531132">
        <w:rPr>
          <w:rFonts w:ascii="Arial" w:hAnsi="Arial" w:cs="Arial"/>
          <w:sz w:val="22"/>
          <w:szCs w:val="22"/>
        </w:rPr>
        <w:t xml:space="preserve">le CEA met le Titulaire en demeure de se mettre en conformité avec ses obligations dans un délai fixé dans la mise en demeure et pour le cas où le Titulaire ne respecte pas ce délai, le CEA applique une pénalité </w:t>
      </w:r>
      <w:r w:rsidR="00127317" w:rsidRPr="005812CA">
        <w:rPr>
          <w:rFonts w:ascii="Arial" w:hAnsi="Arial" w:cs="Arial"/>
          <w:sz w:val="22"/>
          <w:szCs w:val="22"/>
        </w:rPr>
        <w:t xml:space="preserve">de </w:t>
      </w:r>
      <w:r w:rsidR="00DA67AC">
        <w:rPr>
          <w:rFonts w:ascii="Arial" w:hAnsi="Arial" w:cs="Arial"/>
          <w:sz w:val="22"/>
          <w:szCs w:val="22"/>
        </w:rPr>
        <w:t xml:space="preserve">1 </w:t>
      </w:r>
      <w:r w:rsidR="00F15579">
        <w:rPr>
          <w:rFonts w:ascii="Arial" w:hAnsi="Arial" w:cs="Arial"/>
          <w:sz w:val="22"/>
          <w:szCs w:val="22"/>
        </w:rPr>
        <w:t>5</w:t>
      </w:r>
      <w:r w:rsidR="00DA67AC">
        <w:rPr>
          <w:rFonts w:ascii="Arial" w:hAnsi="Arial" w:cs="Arial"/>
          <w:sz w:val="22"/>
          <w:szCs w:val="22"/>
        </w:rPr>
        <w:t xml:space="preserve">00 </w:t>
      </w:r>
      <w:r w:rsidR="00127317" w:rsidRPr="005812CA">
        <w:rPr>
          <w:rFonts w:ascii="Arial" w:hAnsi="Arial" w:cs="Arial"/>
          <w:sz w:val="22"/>
          <w:szCs w:val="22"/>
        </w:rPr>
        <w:t>euros par</w:t>
      </w:r>
      <w:r w:rsidR="00127317" w:rsidRPr="00531132">
        <w:rPr>
          <w:rFonts w:ascii="Arial" w:hAnsi="Arial" w:cs="Arial"/>
          <w:sz w:val="22"/>
          <w:szCs w:val="22"/>
        </w:rPr>
        <w:t xml:space="preserve"> jour calendaire de retard.</w:t>
      </w:r>
    </w:p>
    <w:p w14:paraId="1559AB49" w14:textId="77777777" w:rsidR="00127317" w:rsidRPr="00531132" w:rsidRDefault="00127317" w:rsidP="00127317">
      <w:pPr>
        <w:autoSpaceDE w:val="0"/>
        <w:autoSpaceDN w:val="0"/>
        <w:adjustRightInd w:val="0"/>
        <w:jc w:val="both"/>
        <w:rPr>
          <w:rFonts w:ascii="Arial" w:hAnsi="Arial" w:cs="Arial"/>
          <w:color w:val="000000"/>
          <w:sz w:val="22"/>
          <w:szCs w:val="22"/>
        </w:rPr>
      </w:pPr>
    </w:p>
    <w:p w14:paraId="2C0CBDA4" w14:textId="13F7CE9B" w:rsidR="00127317" w:rsidRPr="00E84B2E" w:rsidRDefault="00127317" w:rsidP="00127317">
      <w:pPr>
        <w:tabs>
          <w:tab w:val="left" w:pos="0"/>
        </w:tabs>
        <w:jc w:val="both"/>
        <w:rPr>
          <w:rFonts w:ascii="Arial" w:hAnsi="Arial" w:cs="Arial"/>
          <w:sz w:val="22"/>
          <w:szCs w:val="22"/>
        </w:rPr>
      </w:pPr>
      <w:r>
        <w:rPr>
          <w:rStyle w:val="Titre2Car"/>
          <w:rFonts w:ascii="Arial" w:hAnsi="Arial" w:cs="Arial"/>
          <w:sz w:val="22"/>
          <w:szCs w:val="22"/>
        </w:rPr>
        <w:t>1</w:t>
      </w:r>
      <w:r w:rsidR="0013570C">
        <w:rPr>
          <w:rStyle w:val="Titre2Car"/>
          <w:rFonts w:ascii="Arial" w:hAnsi="Arial" w:cs="Arial"/>
          <w:sz w:val="22"/>
          <w:szCs w:val="22"/>
        </w:rPr>
        <w:t>3</w:t>
      </w:r>
      <w:r>
        <w:rPr>
          <w:rStyle w:val="Titre2Car"/>
          <w:rFonts w:ascii="Arial" w:hAnsi="Arial" w:cs="Arial"/>
          <w:sz w:val="22"/>
          <w:szCs w:val="22"/>
        </w:rPr>
        <w:t>.</w:t>
      </w:r>
      <w:r w:rsidR="00C03B59">
        <w:rPr>
          <w:rStyle w:val="Titre2Car"/>
          <w:rFonts w:ascii="Arial" w:hAnsi="Arial" w:cs="Arial"/>
          <w:sz w:val="22"/>
          <w:szCs w:val="22"/>
        </w:rPr>
        <w:t>4</w:t>
      </w:r>
      <w:r>
        <w:rPr>
          <w:rStyle w:val="Titre2Car"/>
          <w:rFonts w:ascii="Arial" w:hAnsi="Arial" w:cs="Arial"/>
          <w:sz w:val="22"/>
          <w:szCs w:val="22"/>
        </w:rPr>
        <w:t xml:space="preserve"> - </w:t>
      </w:r>
      <w:r w:rsidRPr="00DA2592">
        <w:rPr>
          <w:rFonts w:ascii="Arial" w:hAnsi="Arial" w:cs="Arial"/>
          <w:sz w:val="22"/>
          <w:szCs w:val="22"/>
        </w:rPr>
        <w:t>Les</w:t>
      </w:r>
      <w:r w:rsidRPr="00E84B2E">
        <w:rPr>
          <w:rFonts w:ascii="Arial" w:hAnsi="Arial" w:cs="Arial"/>
          <w:sz w:val="22"/>
          <w:szCs w:val="22"/>
        </w:rPr>
        <w:t xml:space="preserve"> pénalités sont applicables de plein droit et sans mise en demeure préalable, ni autres formalités juridiques ou judiciaires sur la facturation.</w:t>
      </w:r>
    </w:p>
    <w:p w14:paraId="7FD3FB8D" w14:textId="77777777" w:rsidR="00127317" w:rsidRPr="00DA2592" w:rsidRDefault="00127317" w:rsidP="00127317">
      <w:pPr>
        <w:tabs>
          <w:tab w:val="left" w:pos="0"/>
        </w:tabs>
        <w:autoSpaceDE w:val="0"/>
        <w:autoSpaceDN w:val="0"/>
        <w:adjustRightInd w:val="0"/>
        <w:jc w:val="both"/>
        <w:rPr>
          <w:rFonts w:ascii="Arial" w:hAnsi="Arial" w:cs="Arial"/>
          <w:sz w:val="22"/>
          <w:szCs w:val="22"/>
        </w:rPr>
      </w:pPr>
      <w:r w:rsidRPr="00E84B2E">
        <w:rPr>
          <w:rFonts w:ascii="Arial" w:hAnsi="Arial" w:cs="Arial"/>
          <w:sz w:val="22"/>
          <w:szCs w:val="22"/>
        </w:rPr>
        <w:t>Les pénalités sont cumulatives et leur application est indépendante des autres sanctions auxquelles le retard peut donner lieu, notamment la résiliation éventuelle du marché</w:t>
      </w:r>
      <w:r w:rsidRPr="00DA2592">
        <w:rPr>
          <w:rFonts w:ascii="Arial" w:hAnsi="Arial" w:cs="Arial"/>
          <w:sz w:val="22"/>
          <w:szCs w:val="22"/>
        </w:rPr>
        <w:t>. Dans l’hypothèse d’une résiliation, les pénalités sont appliquées jusqu’au jour de la notification de résiliation.</w:t>
      </w:r>
    </w:p>
    <w:p w14:paraId="026656E9" w14:textId="6A426B5F" w:rsidR="00127317" w:rsidRDefault="00127317" w:rsidP="00127317">
      <w:pPr>
        <w:tabs>
          <w:tab w:val="left" w:pos="0"/>
          <w:tab w:val="left" w:pos="6946"/>
        </w:tabs>
        <w:jc w:val="both"/>
        <w:rPr>
          <w:rFonts w:ascii="Arial" w:hAnsi="Arial" w:cs="Arial"/>
          <w:sz w:val="22"/>
          <w:szCs w:val="22"/>
        </w:rPr>
      </w:pPr>
      <w:r w:rsidRPr="00DA2592">
        <w:rPr>
          <w:rFonts w:ascii="Arial" w:hAnsi="Arial" w:cs="Arial"/>
          <w:sz w:val="22"/>
          <w:szCs w:val="22"/>
        </w:rPr>
        <w:t>Les pénalités n’ont pas un caractère libératoire de la responsabilité du Titulaire.</w:t>
      </w:r>
    </w:p>
    <w:p w14:paraId="26A962F0" w14:textId="5F31D946" w:rsidR="00B76D12" w:rsidRDefault="00B76D12">
      <w:pPr>
        <w:tabs>
          <w:tab w:val="left" w:pos="1134"/>
          <w:tab w:val="left" w:pos="6946"/>
        </w:tabs>
        <w:jc w:val="both"/>
        <w:rPr>
          <w:rFonts w:ascii="Arial" w:hAnsi="Arial" w:cs="Arial"/>
          <w:sz w:val="22"/>
          <w:szCs w:val="22"/>
        </w:rPr>
      </w:pPr>
    </w:p>
    <w:p w14:paraId="16692A2C" w14:textId="77777777" w:rsidR="00F15579" w:rsidRPr="00D15257" w:rsidRDefault="00F15579">
      <w:pPr>
        <w:tabs>
          <w:tab w:val="left" w:pos="1134"/>
          <w:tab w:val="left" w:pos="6946"/>
        </w:tabs>
        <w:jc w:val="both"/>
        <w:rPr>
          <w:rFonts w:ascii="Arial" w:hAnsi="Arial" w:cs="Arial"/>
          <w:sz w:val="22"/>
          <w:szCs w:val="22"/>
        </w:rPr>
      </w:pPr>
    </w:p>
    <w:p w14:paraId="4B455B37" w14:textId="5BC74923" w:rsidR="00671045" w:rsidRPr="0033427E" w:rsidRDefault="005D232A" w:rsidP="00C74F19">
      <w:pPr>
        <w:pStyle w:val="StyleTitre1Arial11ptSoulignementpais"/>
        <w:numPr>
          <w:ilvl w:val="0"/>
          <w:numId w:val="6"/>
        </w:numPr>
      </w:pPr>
      <w:r>
        <w:t xml:space="preserve"> </w:t>
      </w:r>
      <w:r w:rsidR="00D77E39">
        <w:t>FACTURATION</w:t>
      </w:r>
      <w:r>
        <w:t xml:space="preserve"> - REGLEMENTS</w:t>
      </w:r>
    </w:p>
    <w:p w14:paraId="7EE4C5BD" w14:textId="1E7D1ED6" w:rsidR="00CC0603" w:rsidRPr="00CC0603" w:rsidRDefault="00CC0603" w:rsidP="00CC0603">
      <w:pPr>
        <w:pStyle w:val="StyleTitre1Arial11ptSoulignementpais"/>
      </w:pPr>
      <w:r w:rsidRPr="00CC0603">
        <w:t xml:space="preserve">14.1 – Modalité de facturation </w:t>
      </w:r>
    </w:p>
    <w:p w14:paraId="79B1AA69" w14:textId="52360EDB" w:rsidR="00CC0603" w:rsidRPr="00CC0603" w:rsidRDefault="00CC0603" w:rsidP="00CC0603">
      <w:pPr>
        <w:pStyle w:val="NormalWeb"/>
        <w:rPr>
          <w:rFonts w:ascii="Arial" w:hAnsi="Arial" w:cs="Arial"/>
          <w:sz w:val="22"/>
          <w:szCs w:val="22"/>
        </w:rPr>
      </w:pPr>
      <w:r w:rsidRPr="00CC0603">
        <w:rPr>
          <w:rFonts w:ascii="Arial" w:hAnsi="Arial" w:cs="Arial"/>
          <w:sz w:val="22"/>
          <w:szCs w:val="22"/>
        </w:rPr>
        <w:t>Les factures émises au titre du présent accord-cadre correspondent exclusivement au nombre de plaques de silicium conformes aux spécifications du cahier des charges, réceptionnées par le CEA.</w:t>
      </w:r>
    </w:p>
    <w:p w14:paraId="2FE3847E" w14:textId="2F69E75B" w:rsidR="00CC0603" w:rsidRPr="00CC0603" w:rsidRDefault="00CC0603" w:rsidP="00CC0603">
      <w:pPr>
        <w:pStyle w:val="NormalWeb"/>
        <w:rPr>
          <w:rFonts w:ascii="Arial" w:hAnsi="Arial" w:cs="Arial"/>
          <w:sz w:val="22"/>
          <w:szCs w:val="22"/>
        </w:rPr>
      </w:pPr>
      <w:r w:rsidRPr="00CC0603">
        <w:rPr>
          <w:rFonts w:ascii="Arial" w:hAnsi="Arial" w:cs="Arial"/>
          <w:sz w:val="22"/>
          <w:szCs w:val="22"/>
        </w:rPr>
        <w:t>Le Titulaire établit</w:t>
      </w:r>
      <w:r>
        <w:rPr>
          <w:rFonts w:ascii="Arial" w:hAnsi="Arial" w:cs="Arial"/>
          <w:sz w:val="22"/>
          <w:szCs w:val="22"/>
        </w:rPr>
        <w:t xml:space="preserve"> </w:t>
      </w:r>
      <w:r w:rsidRPr="00CC0603">
        <w:rPr>
          <w:rFonts w:ascii="Arial" w:hAnsi="Arial" w:cs="Arial"/>
          <w:sz w:val="22"/>
          <w:szCs w:val="22"/>
        </w:rPr>
        <w:t>une facturation distinguant les catégories suivantes :</w:t>
      </w:r>
    </w:p>
    <w:p w14:paraId="465EA379" w14:textId="77777777" w:rsidR="00CC0603" w:rsidRPr="00CC0603" w:rsidRDefault="00CC0603" w:rsidP="00CC0603">
      <w:pPr>
        <w:pStyle w:val="NormalWeb"/>
        <w:numPr>
          <w:ilvl w:val="0"/>
          <w:numId w:val="22"/>
        </w:numPr>
        <w:rPr>
          <w:rFonts w:ascii="Arial" w:hAnsi="Arial" w:cs="Arial"/>
          <w:sz w:val="22"/>
          <w:szCs w:val="22"/>
        </w:rPr>
      </w:pPr>
      <w:r w:rsidRPr="00CC0603">
        <w:rPr>
          <w:rFonts w:ascii="Arial" w:hAnsi="Arial" w:cs="Arial"/>
          <w:sz w:val="22"/>
          <w:szCs w:val="22"/>
        </w:rPr>
        <w:lastRenderedPageBreak/>
        <w:t>Le nombre de plaques de silicium 200 mm enlevées sur le site du CEA/Grenoble ;</w:t>
      </w:r>
    </w:p>
    <w:p w14:paraId="37B240A9" w14:textId="2E273B44" w:rsidR="00CC0603" w:rsidRPr="00CC0603" w:rsidRDefault="00CC0603" w:rsidP="00CC0603">
      <w:pPr>
        <w:pStyle w:val="NormalWeb"/>
        <w:numPr>
          <w:ilvl w:val="0"/>
          <w:numId w:val="22"/>
        </w:numPr>
        <w:rPr>
          <w:rFonts w:ascii="Arial" w:hAnsi="Arial" w:cs="Arial"/>
          <w:sz w:val="22"/>
          <w:szCs w:val="22"/>
        </w:rPr>
      </w:pPr>
      <w:r w:rsidRPr="00CC0603">
        <w:rPr>
          <w:rFonts w:ascii="Arial" w:hAnsi="Arial" w:cs="Arial"/>
          <w:sz w:val="22"/>
          <w:szCs w:val="22"/>
        </w:rPr>
        <w:t xml:space="preserve">Le nombre de plaques de silicium 200 mm </w:t>
      </w:r>
      <w:r>
        <w:rPr>
          <w:rFonts w:ascii="Arial" w:hAnsi="Arial" w:cs="Arial"/>
          <w:sz w:val="22"/>
          <w:szCs w:val="22"/>
        </w:rPr>
        <w:t xml:space="preserve">(fournies par le CEA) </w:t>
      </w:r>
      <w:r w:rsidRPr="00CC0603">
        <w:rPr>
          <w:rFonts w:ascii="Arial" w:hAnsi="Arial" w:cs="Arial"/>
          <w:sz w:val="22"/>
          <w:szCs w:val="22"/>
        </w:rPr>
        <w:t>recyclées ;</w:t>
      </w:r>
    </w:p>
    <w:p w14:paraId="4C6755DB" w14:textId="32145CBA" w:rsidR="00CC0603" w:rsidRPr="00CC0603" w:rsidRDefault="00CC0603" w:rsidP="00CC0603">
      <w:pPr>
        <w:pStyle w:val="NormalWeb"/>
        <w:numPr>
          <w:ilvl w:val="0"/>
          <w:numId w:val="22"/>
        </w:numPr>
        <w:rPr>
          <w:rFonts w:ascii="Arial" w:hAnsi="Arial" w:cs="Arial"/>
          <w:sz w:val="22"/>
          <w:szCs w:val="22"/>
        </w:rPr>
      </w:pPr>
      <w:r w:rsidRPr="00CC0603">
        <w:rPr>
          <w:rFonts w:ascii="Arial" w:hAnsi="Arial" w:cs="Arial"/>
          <w:sz w:val="22"/>
          <w:szCs w:val="22"/>
        </w:rPr>
        <w:t>Le nombre de plaques de silicium 200 mm</w:t>
      </w:r>
      <w:r>
        <w:rPr>
          <w:rFonts w:ascii="Arial" w:hAnsi="Arial" w:cs="Arial"/>
          <w:sz w:val="22"/>
          <w:szCs w:val="22"/>
        </w:rPr>
        <w:t xml:space="preserve"> (fournies par le CEA)</w:t>
      </w:r>
      <w:r w:rsidRPr="00CC0603">
        <w:rPr>
          <w:rFonts w:ascii="Arial" w:hAnsi="Arial" w:cs="Arial"/>
          <w:sz w:val="22"/>
          <w:szCs w:val="22"/>
        </w:rPr>
        <w:t xml:space="preserve"> recyclées et réexpédiées sur le site du CEA/Grenoble ;</w:t>
      </w:r>
    </w:p>
    <w:p w14:paraId="335590D2" w14:textId="77777777" w:rsidR="00CC0603" w:rsidRPr="00CC0603" w:rsidRDefault="00CC0603" w:rsidP="00CC0603">
      <w:pPr>
        <w:pStyle w:val="NormalWeb"/>
        <w:numPr>
          <w:ilvl w:val="0"/>
          <w:numId w:val="22"/>
        </w:numPr>
        <w:rPr>
          <w:rFonts w:ascii="Arial" w:hAnsi="Arial" w:cs="Arial"/>
          <w:sz w:val="22"/>
          <w:szCs w:val="22"/>
        </w:rPr>
      </w:pPr>
      <w:r w:rsidRPr="00CC0603">
        <w:rPr>
          <w:rFonts w:ascii="Arial" w:hAnsi="Arial" w:cs="Arial"/>
          <w:sz w:val="22"/>
          <w:szCs w:val="22"/>
        </w:rPr>
        <w:t>Le nombre de plaques de silicium 200 mm recyclées (non fournies par le CEA) et livrées au CEA/Grenoble.</w:t>
      </w:r>
    </w:p>
    <w:p w14:paraId="74A18F18" w14:textId="50BD378B" w:rsidR="00CC0603" w:rsidRPr="00CC0603" w:rsidRDefault="00CC0603" w:rsidP="00CC0603">
      <w:pPr>
        <w:pStyle w:val="NormalWeb"/>
        <w:rPr>
          <w:rFonts w:ascii="Arial" w:hAnsi="Arial" w:cs="Arial"/>
          <w:sz w:val="22"/>
          <w:szCs w:val="22"/>
        </w:rPr>
      </w:pPr>
      <w:r w:rsidRPr="00CC0603">
        <w:rPr>
          <w:rFonts w:ascii="Arial" w:hAnsi="Arial" w:cs="Arial"/>
          <w:sz w:val="22"/>
          <w:szCs w:val="22"/>
        </w:rPr>
        <w:t>La facturation est établie sur la base :</w:t>
      </w:r>
    </w:p>
    <w:p w14:paraId="74FB7E82" w14:textId="7793DCB3" w:rsidR="00CC0603" w:rsidRPr="00CC0603" w:rsidRDefault="00CC0603" w:rsidP="00CC0603">
      <w:pPr>
        <w:pStyle w:val="NormalWeb"/>
        <w:numPr>
          <w:ilvl w:val="0"/>
          <w:numId w:val="23"/>
        </w:numPr>
        <w:rPr>
          <w:rFonts w:ascii="Arial" w:hAnsi="Arial" w:cs="Arial"/>
          <w:sz w:val="22"/>
          <w:szCs w:val="22"/>
        </w:rPr>
      </w:pPr>
      <w:r w:rsidRPr="00CC0603">
        <w:rPr>
          <w:rFonts w:ascii="Arial" w:hAnsi="Arial" w:cs="Arial"/>
          <w:sz w:val="22"/>
          <w:szCs w:val="22"/>
        </w:rPr>
        <w:t>Des prix unitaires définis à l’article 1</w:t>
      </w:r>
      <w:r>
        <w:rPr>
          <w:rFonts w:ascii="Arial" w:hAnsi="Arial" w:cs="Arial"/>
          <w:sz w:val="22"/>
          <w:szCs w:val="22"/>
        </w:rPr>
        <w:t xml:space="preserve">0.1 </w:t>
      </w:r>
      <w:r w:rsidRPr="00CC0603">
        <w:rPr>
          <w:rFonts w:ascii="Arial" w:hAnsi="Arial" w:cs="Arial"/>
          <w:sz w:val="22"/>
          <w:szCs w:val="22"/>
        </w:rPr>
        <w:t>du présent accord-cadre ;</w:t>
      </w:r>
    </w:p>
    <w:p w14:paraId="6F31258E" w14:textId="22E611BC" w:rsidR="00CC0603" w:rsidRPr="00CC0603" w:rsidRDefault="00CC0603" w:rsidP="00CC0603">
      <w:pPr>
        <w:pStyle w:val="NormalWeb"/>
        <w:numPr>
          <w:ilvl w:val="0"/>
          <w:numId w:val="23"/>
        </w:numPr>
        <w:rPr>
          <w:rFonts w:ascii="Arial" w:hAnsi="Arial" w:cs="Arial"/>
          <w:sz w:val="22"/>
          <w:szCs w:val="22"/>
        </w:rPr>
      </w:pPr>
      <w:r w:rsidRPr="00CC0603">
        <w:rPr>
          <w:rFonts w:ascii="Arial" w:hAnsi="Arial" w:cs="Arial"/>
          <w:sz w:val="22"/>
          <w:szCs w:val="22"/>
        </w:rPr>
        <w:t>Des quantités réellement traitées au cours d</w:t>
      </w:r>
      <w:r>
        <w:rPr>
          <w:rFonts w:ascii="Arial" w:hAnsi="Arial" w:cs="Arial"/>
          <w:sz w:val="22"/>
          <w:szCs w:val="22"/>
        </w:rPr>
        <w:t xml:space="preserve">e la période </w:t>
      </w:r>
      <w:r w:rsidRPr="00CC0603">
        <w:rPr>
          <w:rFonts w:ascii="Arial" w:hAnsi="Arial" w:cs="Arial"/>
          <w:sz w:val="22"/>
          <w:szCs w:val="22"/>
        </w:rPr>
        <w:t>écoulé</w:t>
      </w:r>
      <w:r>
        <w:rPr>
          <w:rFonts w:ascii="Arial" w:hAnsi="Arial" w:cs="Arial"/>
          <w:sz w:val="22"/>
          <w:szCs w:val="22"/>
        </w:rPr>
        <w:t>e</w:t>
      </w:r>
      <w:r w:rsidRPr="00CC0603">
        <w:rPr>
          <w:rFonts w:ascii="Arial" w:hAnsi="Arial" w:cs="Arial"/>
          <w:sz w:val="22"/>
          <w:szCs w:val="22"/>
        </w:rPr>
        <w:t xml:space="preserve"> ;</w:t>
      </w:r>
    </w:p>
    <w:p w14:paraId="4B7A9AD1" w14:textId="5CB253C4" w:rsidR="00CC0603" w:rsidRPr="00CC0603" w:rsidRDefault="00CC0603" w:rsidP="00CC0603">
      <w:pPr>
        <w:pStyle w:val="NormalWeb"/>
        <w:numPr>
          <w:ilvl w:val="0"/>
          <w:numId w:val="23"/>
        </w:numPr>
        <w:rPr>
          <w:rFonts w:ascii="Arial" w:hAnsi="Arial" w:cs="Arial"/>
          <w:sz w:val="22"/>
          <w:szCs w:val="22"/>
        </w:rPr>
      </w:pPr>
      <w:r w:rsidRPr="00CC0603">
        <w:rPr>
          <w:rFonts w:ascii="Arial" w:hAnsi="Arial" w:cs="Arial"/>
          <w:sz w:val="22"/>
          <w:szCs w:val="22"/>
        </w:rPr>
        <w:t>Des éléments figurant dans le</w:t>
      </w:r>
      <w:r>
        <w:rPr>
          <w:rFonts w:ascii="Arial" w:hAnsi="Arial" w:cs="Arial"/>
          <w:sz w:val="22"/>
          <w:szCs w:val="22"/>
        </w:rPr>
        <w:t xml:space="preserve"> bilan </w:t>
      </w:r>
      <w:r w:rsidRPr="00CC0603">
        <w:rPr>
          <w:rFonts w:ascii="Arial" w:hAnsi="Arial" w:cs="Arial"/>
          <w:sz w:val="22"/>
          <w:szCs w:val="22"/>
        </w:rPr>
        <w:t>d’activité établi par le Titulaire, après constat contradictoire et approbation par le CEA.</w:t>
      </w:r>
    </w:p>
    <w:p w14:paraId="399222DC" w14:textId="77777777" w:rsidR="00CC0603" w:rsidRPr="00CC0603" w:rsidRDefault="00CC0603" w:rsidP="00CC0603">
      <w:pPr>
        <w:pStyle w:val="NormalWeb"/>
        <w:rPr>
          <w:rFonts w:ascii="Arial" w:hAnsi="Arial" w:cs="Arial"/>
          <w:sz w:val="22"/>
          <w:szCs w:val="22"/>
        </w:rPr>
      </w:pPr>
      <w:r w:rsidRPr="00CC0603">
        <w:rPr>
          <w:rFonts w:ascii="Arial" w:hAnsi="Arial" w:cs="Arial"/>
          <w:sz w:val="22"/>
          <w:szCs w:val="22"/>
        </w:rPr>
        <w:t>Chaque facture mentionne de manière détaillée les prestations réalisées, les quantités correspondantes ainsi que les prix unitaires appliqués.</w:t>
      </w:r>
    </w:p>
    <w:p w14:paraId="24812FAE" w14:textId="0AABFA20" w:rsidR="00CC0603" w:rsidRPr="00CC0603" w:rsidRDefault="00CC0603" w:rsidP="00CC0603">
      <w:pPr>
        <w:pStyle w:val="NormalWeb"/>
        <w:rPr>
          <w:rFonts w:ascii="Arial" w:hAnsi="Arial" w:cs="Arial"/>
          <w:sz w:val="22"/>
          <w:szCs w:val="22"/>
        </w:rPr>
      </w:pPr>
      <w:r w:rsidRPr="00CC0603">
        <w:rPr>
          <w:rFonts w:ascii="Arial" w:hAnsi="Arial" w:cs="Arial"/>
          <w:sz w:val="22"/>
          <w:szCs w:val="22"/>
        </w:rPr>
        <w:t>Les factures sont établies conformément aux conditions de paiement prévues au présent accord-cadre. Elles doivent impérativement faire référenc</w:t>
      </w:r>
      <w:r>
        <w:rPr>
          <w:rFonts w:ascii="Arial" w:hAnsi="Arial" w:cs="Arial"/>
          <w:sz w:val="22"/>
          <w:szCs w:val="22"/>
        </w:rPr>
        <w:t xml:space="preserve">e </w:t>
      </w:r>
      <w:r w:rsidRPr="00CC0603">
        <w:rPr>
          <w:rFonts w:ascii="Arial" w:hAnsi="Arial" w:cs="Arial"/>
          <w:sz w:val="22"/>
          <w:szCs w:val="22"/>
        </w:rPr>
        <w:t>au numéro du présent accord-cadre</w:t>
      </w:r>
      <w:r>
        <w:rPr>
          <w:rFonts w:ascii="Arial" w:hAnsi="Arial" w:cs="Arial"/>
          <w:sz w:val="22"/>
          <w:szCs w:val="22"/>
        </w:rPr>
        <w:t>.</w:t>
      </w:r>
    </w:p>
    <w:p w14:paraId="0A0DF441" w14:textId="29914D47" w:rsidR="005D232A" w:rsidRPr="00CC0603" w:rsidRDefault="00CC0603" w:rsidP="00CC0603">
      <w:pPr>
        <w:pStyle w:val="StyleTitre1Arial11ptSoulignementpais"/>
      </w:pPr>
      <w:r w:rsidRPr="00CC0603">
        <w:t xml:space="preserve">14.2 - </w:t>
      </w:r>
      <w:r w:rsidR="005D232A" w:rsidRPr="00CC0603">
        <w:t xml:space="preserve">Modalités de </w:t>
      </w:r>
      <w:r w:rsidRPr="00CC0603">
        <w:t xml:space="preserve">règlement </w:t>
      </w:r>
    </w:p>
    <w:p w14:paraId="6DC0F0EE" w14:textId="77777777" w:rsidR="005D232A" w:rsidRDefault="005D232A" w:rsidP="00666DBC">
      <w:pPr>
        <w:tabs>
          <w:tab w:val="left" w:pos="1134"/>
          <w:tab w:val="left" w:pos="6946"/>
        </w:tabs>
        <w:jc w:val="both"/>
        <w:rPr>
          <w:rFonts w:ascii="Arial" w:hAnsi="Arial" w:cs="Arial"/>
          <w:color w:val="538135"/>
          <w:sz w:val="22"/>
          <w:szCs w:val="22"/>
        </w:rPr>
      </w:pPr>
    </w:p>
    <w:p w14:paraId="0238809B" w14:textId="09B4878D" w:rsidR="00666DBC" w:rsidRDefault="00666DBC" w:rsidP="00666DBC">
      <w:pPr>
        <w:tabs>
          <w:tab w:val="left" w:pos="1134"/>
          <w:tab w:val="left" w:pos="6946"/>
        </w:tabs>
        <w:jc w:val="both"/>
        <w:rPr>
          <w:rFonts w:ascii="Arial" w:hAnsi="Arial" w:cs="Arial"/>
          <w:color w:val="538135"/>
          <w:sz w:val="22"/>
          <w:szCs w:val="22"/>
        </w:rPr>
      </w:pPr>
      <w:r>
        <w:rPr>
          <w:rFonts w:ascii="Arial" w:hAnsi="Arial" w:cs="Arial"/>
          <w:color w:val="538135"/>
          <w:sz w:val="22"/>
          <w:szCs w:val="22"/>
        </w:rPr>
        <w:t>Avec une société de droit étranger</w:t>
      </w:r>
    </w:p>
    <w:p w14:paraId="4CAA5A27" w14:textId="77777777" w:rsidR="00666DBC" w:rsidRDefault="00666DBC" w:rsidP="00666DBC">
      <w:pPr>
        <w:jc w:val="both"/>
        <w:rPr>
          <w:rFonts w:ascii="Arial" w:hAnsi="Arial" w:cs="Arial"/>
          <w:sz w:val="22"/>
          <w:szCs w:val="22"/>
        </w:rPr>
      </w:pPr>
      <w:r>
        <w:rPr>
          <w:rFonts w:ascii="Arial" w:hAnsi="Arial" w:cs="Arial"/>
          <w:color w:val="000000"/>
          <w:sz w:val="22"/>
          <w:szCs w:val="22"/>
        </w:rPr>
        <w:t>Les factures sont adressées en un exemplaire au :</w:t>
      </w:r>
    </w:p>
    <w:p w14:paraId="3E516B94" w14:textId="77777777" w:rsidR="00666DBC" w:rsidRDefault="00666DBC" w:rsidP="00666DBC">
      <w:pPr>
        <w:jc w:val="center"/>
        <w:rPr>
          <w:rFonts w:ascii="Arial" w:hAnsi="Arial" w:cs="Arial"/>
          <w:color w:val="000000"/>
          <w:sz w:val="22"/>
          <w:szCs w:val="22"/>
        </w:rPr>
      </w:pPr>
    </w:p>
    <w:p w14:paraId="5498DC57" w14:textId="77777777" w:rsidR="00666DBC" w:rsidRDefault="00666DBC" w:rsidP="00666DBC">
      <w:pPr>
        <w:ind w:left="720"/>
        <w:jc w:val="center"/>
        <w:rPr>
          <w:rFonts w:ascii="Arial" w:hAnsi="Arial" w:cs="Arial"/>
          <w:color w:val="000000"/>
          <w:sz w:val="22"/>
          <w:szCs w:val="22"/>
        </w:rPr>
      </w:pPr>
      <w:r>
        <w:rPr>
          <w:rFonts w:ascii="Arial" w:hAnsi="Arial" w:cs="Arial"/>
          <w:color w:val="000000"/>
          <w:sz w:val="22"/>
          <w:szCs w:val="22"/>
        </w:rPr>
        <w:t>CEA de Saclay</w:t>
      </w:r>
    </w:p>
    <w:p w14:paraId="0749CBB4" w14:textId="77777777" w:rsidR="00666DBC" w:rsidRDefault="00666DBC" w:rsidP="00666DBC">
      <w:pPr>
        <w:ind w:left="720"/>
        <w:jc w:val="center"/>
        <w:rPr>
          <w:rFonts w:ascii="Arial" w:hAnsi="Arial" w:cs="Arial"/>
          <w:color w:val="000000"/>
          <w:sz w:val="22"/>
          <w:szCs w:val="22"/>
        </w:rPr>
      </w:pPr>
      <w:r>
        <w:rPr>
          <w:rFonts w:ascii="Arial" w:hAnsi="Arial" w:cs="Arial"/>
          <w:color w:val="000000"/>
          <w:sz w:val="22"/>
          <w:szCs w:val="22"/>
        </w:rPr>
        <w:t>S3C - comptabilité fournisseur PC 75</w:t>
      </w:r>
    </w:p>
    <w:p w14:paraId="3518608E" w14:textId="77777777" w:rsidR="00666DBC" w:rsidRDefault="00666DBC" w:rsidP="00666DBC">
      <w:pPr>
        <w:ind w:left="720"/>
        <w:jc w:val="center"/>
        <w:rPr>
          <w:rFonts w:ascii="Arial" w:hAnsi="Arial" w:cs="Arial"/>
          <w:color w:val="000000"/>
          <w:sz w:val="22"/>
          <w:szCs w:val="22"/>
        </w:rPr>
      </w:pPr>
      <w:r>
        <w:rPr>
          <w:rFonts w:ascii="Arial" w:hAnsi="Arial" w:cs="Arial"/>
          <w:color w:val="000000"/>
          <w:sz w:val="22"/>
          <w:szCs w:val="22"/>
        </w:rPr>
        <w:t>91191 GIF-SUR-YVETTE Cedex</w:t>
      </w:r>
    </w:p>
    <w:p w14:paraId="033CE8DA" w14:textId="77777777" w:rsidR="00666DBC" w:rsidRDefault="00666DBC" w:rsidP="00666DBC">
      <w:pPr>
        <w:ind w:left="720"/>
        <w:jc w:val="center"/>
        <w:rPr>
          <w:rFonts w:ascii="Arial" w:hAnsi="Arial" w:cs="Arial"/>
          <w:color w:val="000000"/>
          <w:sz w:val="22"/>
          <w:szCs w:val="22"/>
        </w:rPr>
      </w:pPr>
      <w:r>
        <w:rPr>
          <w:rFonts w:ascii="Arial" w:hAnsi="Arial" w:cs="Arial"/>
          <w:color w:val="000000"/>
          <w:sz w:val="22"/>
          <w:szCs w:val="22"/>
        </w:rPr>
        <w:t>FRANCE</w:t>
      </w:r>
    </w:p>
    <w:p w14:paraId="52BDAEB0" w14:textId="77777777" w:rsidR="00666DBC" w:rsidRDefault="00666DBC" w:rsidP="00666DBC">
      <w:pPr>
        <w:jc w:val="both"/>
        <w:rPr>
          <w:rFonts w:ascii="Arial" w:hAnsi="Arial" w:cs="Arial"/>
          <w:color w:val="000000"/>
          <w:sz w:val="22"/>
          <w:szCs w:val="22"/>
        </w:rPr>
      </w:pPr>
      <w:r>
        <w:rPr>
          <w:rFonts w:ascii="Arial" w:hAnsi="Arial" w:cs="Arial"/>
          <w:color w:val="000000"/>
          <w:sz w:val="22"/>
          <w:szCs w:val="22"/>
        </w:rPr>
        <w:t>Tél. : 01 69 08 47 50</w:t>
      </w:r>
    </w:p>
    <w:p w14:paraId="51E37852" w14:textId="77777777" w:rsidR="00666DBC" w:rsidRDefault="00666DBC" w:rsidP="00666DBC">
      <w:pPr>
        <w:jc w:val="both"/>
        <w:rPr>
          <w:rFonts w:ascii="Arial" w:hAnsi="Arial" w:cs="Arial"/>
          <w:color w:val="000000"/>
          <w:sz w:val="22"/>
          <w:szCs w:val="22"/>
        </w:rPr>
      </w:pPr>
      <w:r>
        <w:rPr>
          <w:rFonts w:ascii="Arial" w:hAnsi="Arial" w:cs="Arial"/>
          <w:color w:val="000000"/>
          <w:sz w:val="22"/>
          <w:szCs w:val="22"/>
        </w:rPr>
        <w:t>Toutes les factures émises portent la référence du présent marché.</w:t>
      </w:r>
    </w:p>
    <w:p w14:paraId="1E8BBF3A" w14:textId="77777777" w:rsidR="00666DBC" w:rsidRDefault="00666DBC" w:rsidP="00666DBC">
      <w:pPr>
        <w:jc w:val="both"/>
        <w:rPr>
          <w:rFonts w:ascii="Arial" w:hAnsi="Arial" w:cs="Arial"/>
          <w:color w:val="000000"/>
          <w:sz w:val="22"/>
          <w:szCs w:val="22"/>
        </w:rPr>
      </w:pPr>
      <w:r>
        <w:rPr>
          <w:rFonts w:ascii="Arial" w:hAnsi="Arial" w:cs="Arial"/>
          <w:color w:val="000000"/>
          <w:sz w:val="22"/>
          <w:szCs w:val="22"/>
        </w:rPr>
        <w:t xml:space="preserve">Les règlements interviennent à 30 jours à compter de la date de réception de la facture, après livraison ou exécution. </w:t>
      </w:r>
    </w:p>
    <w:p w14:paraId="7233DAF3" w14:textId="77777777" w:rsidR="00666DBC" w:rsidRDefault="00666DBC" w:rsidP="00666DBC">
      <w:pPr>
        <w:tabs>
          <w:tab w:val="left" w:pos="1134"/>
          <w:tab w:val="left" w:pos="6946"/>
        </w:tabs>
        <w:jc w:val="both"/>
        <w:rPr>
          <w:rFonts w:ascii="Arial" w:hAnsi="Arial" w:cs="Arial"/>
          <w:sz w:val="22"/>
          <w:szCs w:val="22"/>
        </w:rPr>
      </w:pPr>
    </w:p>
    <w:p w14:paraId="4A639609" w14:textId="77777777" w:rsidR="00666DBC" w:rsidRDefault="00666DBC" w:rsidP="00666DBC">
      <w:pPr>
        <w:tabs>
          <w:tab w:val="left" w:pos="1134"/>
          <w:tab w:val="left" w:pos="6946"/>
        </w:tabs>
        <w:jc w:val="both"/>
        <w:rPr>
          <w:rFonts w:ascii="Arial" w:hAnsi="Arial" w:cs="Arial"/>
          <w:color w:val="538135"/>
          <w:sz w:val="22"/>
          <w:szCs w:val="22"/>
        </w:rPr>
      </w:pPr>
      <w:r>
        <w:rPr>
          <w:rFonts w:ascii="Arial" w:hAnsi="Arial" w:cs="Arial"/>
          <w:color w:val="538135"/>
          <w:sz w:val="22"/>
          <w:szCs w:val="22"/>
        </w:rPr>
        <w:t>Avec une société de droit français (Portail Chorus obligatoire), ou avec une société de droit étranger si le Titulaire le souhaite (Portail Chorus facultatif)</w:t>
      </w:r>
    </w:p>
    <w:p w14:paraId="697FB78D" w14:textId="77777777" w:rsidR="00666DBC" w:rsidRDefault="00666DBC" w:rsidP="00666DBC">
      <w:pPr>
        <w:tabs>
          <w:tab w:val="left" w:pos="1134"/>
          <w:tab w:val="left" w:pos="6946"/>
        </w:tabs>
        <w:jc w:val="both"/>
        <w:rPr>
          <w:rFonts w:ascii="Arial" w:hAnsi="Arial" w:cs="Arial"/>
          <w:color w:val="538135"/>
          <w:sz w:val="22"/>
          <w:szCs w:val="22"/>
        </w:rPr>
      </w:pPr>
    </w:p>
    <w:p w14:paraId="63B185B8" w14:textId="77777777" w:rsidR="00666DBC" w:rsidRDefault="00666DBC" w:rsidP="00666DBC">
      <w:pPr>
        <w:tabs>
          <w:tab w:val="left" w:pos="1134"/>
          <w:tab w:val="left" w:pos="6946"/>
        </w:tabs>
        <w:jc w:val="both"/>
        <w:rPr>
          <w:rFonts w:ascii="Arial" w:hAnsi="Arial" w:cs="Arial"/>
          <w:color w:val="538135"/>
          <w:sz w:val="22"/>
          <w:szCs w:val="22"/>
        </w:rPr>
      </w:pPr>
      <w:r>
        <w:rPr>
          <w:rFonts w:ascii="Arial" w:hAnsi="Arial" w:cs="Arial"/>
          <w:color w:val="538135"/>
          <w:sz w:val="22"/>
          <w:szCs w:val="22"/>
        </w:rPr>
        <w:t xml:space="preserve">Il est précisé que l’utilisation du portail Chorus est facultative pour les sociétés de droit étranger. Si le Titulaire opte pour ce mode de facturation, ce choix est irréversible, pour toutes les factures à venir et pour tous les marchés passés avec le CEA. </w:t>
      </w:r>
    </w:p>
    <w:p w14:paraId="2C63DA75" w14:textId="77777777" w:rsidR="00666DBC" w:rsidRDefault="00666DBC" w:rsidP="00666DBC">
      <w:pPr>
        <w:tabs>
          <w:tab w:val="left" w:pos="1134"/>
          <w:tab w:val="left" w:pos="6946"/>
        </w:tabs>
        <w:jc w:val="both"/>
        <w:rPr>
          <w:rFonts w:ascii="Arial" w:hAnsi="Arial" w:cs="Arial"/>
          <w:color w:val="538135"/>
          <w:sz w:val="22"/>
          <w:szCs w:val="22"/>
        </w:rPr>
      </w:pPr>
    </w:p>
    <w:p w14:paraId="35C75263" w14:textId="77777777" w:rsidR="00C44737" w:rsidRPr="005017D6" w:rsidRDefault="00C44737" w:rsidP="00C44737">
      <w:pPr>
        <w:jc w:val="both"/>
        <w:rPr>
          <w:rFonts w:ascii="Arial" w:hAnsi="Arial" w:cs="Arial"/>
          <w:color w:val="000000"/>
          <w:sz w:val="22"/>
          <w:szCs w:val="22"/>
        </w:rPr>
      </w:pPr>
      <w:r w:rsidRPr="000C6833">
        <w:rPr>
          <w:rFonts w:ascii="Arial" w:hAnsi="Arial" w:cs="Arial"/>
          <w:color w:val="000000"/>
          <w:sz w:val="22"/>
          <w:szCs w:val="22"/>
        </w:rPr>
        <w:t>Conformément aux articles L2192-1 et suivants et D2192-2 du code de la commande publique</w:t>
      </w:r>
      <w:r>
        <w:rPr>
          <w:rFonts w:ascii="Arial" w:hAnsi="Arial" w:cs="Arial"/>
          <w:color w:val="000000"/>
          <w:sz w:val="22"/>
          <w:szCs w:val="22"/>
        </w:rPr>
        <w:t xml:space="preserve"> </w:t>
      </w:r>
      <w:r w:rsidRPr="005017D6">
        <w:rPr>
          <w:rFonts w:ascii="Arial" w:hAnsi="Arial" w:cs="Arial"/>
          <w:color w:val="000000"/>
          <w:sz w:val="22"/>
          <w:szCs w:val="22"/>
        </w:rPr>
        <w:t>complété</w:t>
      </w:r>
      <w:r>
        <w:rPr>
          <w:rFonts w:ascii="Arial" w:hAnsi="Arial" w:cs="Arial"/>
          <w:color w:val="000000"/>
          <w:sz w:val="22"/>
          <w:szCs w:val="22"/>
        </w:rPr>
        <w:t>s</w:t>
      </w:r>
      <w:r w:rsidRPr="005017D6">
        <w:rPr>
          <w:rFonts w:ascii="Arial" w:hAnsi="Arial" w:cs="Arial"/>
          <w:color w:val="000000"/>
          <w:sz w:val="22"/>
          <w:szCs w:val="22"/>
        </w:rPr>
        <w:t xml:space="preserve"> par </w:t>
      </w:r>
      <w:r w:rsidRPr="005017D6">
        <w:rPr>
          <w:rFonts w:ascii="Arial" w:hAnsi="Arial" w:cs="Arial"/>
          <w:sz w:val="22"/>
          <w:szCs w:val="22"/>
        </w:rPr>
        <w:t>l</w:t>
      </w:r>
      <w:r w:rsidRPr="005017D6">
        <w:rPr>
          <w:rFonts w:ascii="Arial" w:eastAsiaTheme="minorEastAsia" w:hAnsi="Arial" w:cs="Arial"/>
          <w:bCs/>
          <w:kern w:val="24"/>
          <w:sz w:val="22"/>
          <w:szCs w:val="22"/>
        </w:rPr>
        <w:t>’instruction du 22 février 2017 relative au développement de la facturation électronique</w:t>
      </w:r>
      <w:r>
        <w:rPr>
          <w:rFonts w:ascii="Arial" w:hAnsi="Arial" w:cs="Arial"/>
          <w:color w:val="000000"/>
          <w:sz w:val="22"/>
          <w:szCs w:val="22"/>
        </w:rPr>
        <w:t>, les factures doivent être adressées au CEA via le Portail Chorus Pro de l’Etat (</w:t>
      </w:r>
      <w:hyperlink r:id="rId13" w:history="1">
        <w:r>
          <w:rPr>
            <w:rStyle w:val="Lienhypertexte"/>
            <w:rFonts w:ascii="Arial" w:hAnsi="Arial" w:cs="Arial"/>
            <w:sz w:val="22"/>
            <w:szCs w:val="22"/>
          </w:rPr>
          <w:t>https://chorus-pro.gouv.fr</w:t>
        </w:r>
      </w:hyperlink>
      <w:r>
        <w:rPr>
          <w:rFonts w:ascii="Arial" w:hAnsi="Arial" w:cs="Arial"/>
          <w:color w:val="000000"/>
          <w:sz w:val="22"/>
          <w:szCs w:val="22"/>
        </w:rPr>
        <w:t xml:space="preserve">) </w:t>
      </w:r>
    </w:p>
    <w:p w14:paraId="2D5E844B" w14:textId="77777777" w:rsidR="00666DBC" w:rsidRDefault="00666DBC" w:rsidP="00666DBC">
      <w:pPr>
        <w:jc w:val="both"/>
        <w:rPr>
          <w:rFonts w:ascii="Arial" w:hAnsi="Arial" w:cs="Arial"/>
          <w:color w:val="000000"/>
          <w:sz w:val="22"/>
          <w:szCs w:val="22"/>
        </w:rPr>
      </w:pPr>
    </w:p>
    <w:p w14:paraId="1E05F5E2" w14:textId="77777777" w:rsidR="00666DBC" w:rsidRDefault="00666DBC" w:rsidP="00666DBC">
      <w:pPr>
        <w:jc w:val="both"/>
        <w:rPr>
          <w:rFonts w:ascii="Arial" w:hAnsi="Arial" w:cs="Arial"/>
          <w:color w:val="000000"/>
          <w:sz w:val="22"/>
          <w:szCs w:val="22"/>
        </w:rPr>
      </w:pPr>
      <w:r>
        <w:rPr>
          <w:rFonts w:ascii="Arial" w:hAnsi="Arial" w:cs="Arial"/>
          <w:color w:val="000000"/>
          <w:sz w:val="22"/>
          <w:szCs w:val="22"/>
        </w:rPr>
        <w:t xml:space="preserve">Pour être prise en considération, chaque facture émise par le Titulaire au titre du présent Marché doit être conforme à la réglementation relative à la facturation électronique précisée notamment par l’instruction du 22 février 2017 relative au développement de la facturation électronique et comporter en particulier les informations suivantes : </w:t>
      </w:r>
    </w:p>
    <w:p w14:paraId="65B6A143" w14:textId="77777777" w:rsidR="00666DBC" w:rsidRDefault="00666DBC" w:rsidP="00666DBC">
      <w:pPr>
        <w:jc w:val="both"/>
        <w:rPr>
          <w:rFonts w:ascii="Arial" w:hAnsi="Arial" w:cs="Arial"/>
          <w:color w:val="000000"/>
          <w:sz w:val="22"/>
          <w:szCs w:val="22"/>
        </w:rPr>
      </w:pPr>
    </w:p>
    <w:p w14:paraId="2A557017" w14:textId="5F17AC4D" w:rsidR="00666DBC" w:rsidRDefault="00666DBC" w:rsidP="00666DBC">
      <w:pPr>
        <w:pStyle w:val="Paragraphedeliste"/>
        <w:numPr>
          <w:ilvl w:val="0"/>
          <w:numId w:val="9"/>
        </w:numPr>
        <w:tabs>
          <w:tab w:val="num" w:pos="207"/>
        </w:tabs>
        <w:rPr>
          <w:rFonts w:cs="Arial"/>
          <w:b/>
          <w:color w:val="000000"/>
          <w:sz w:val="22"/>
          <w:szCs w:val="22"/>
        </w:rPr>
      </w:pPr>
      <w:r>
        <w:rPr>
          <w:rFonts w:cs="Arial"/>
          <w:color w:val="000000"/>
          <w:sz w:val="22"/>
          <w:szCs w:val="22"/>
        </w:rPr>
        <w:t xml:space="preserve"> le numéro SIRET du CEA : </w:t>
      </w:r>
      <w:r>
        <w:rPr>
          <w:rFonts w:cs="Arial"/>
          <w:b/>
          <w:color w:val="000000"/>
          <w:sz w:val="22"/>
          <w:szCs w:val="22"/>
        </w:rPr>
        <w:t>775 685 019 00587</w:t>
      </w:r>
    </w:p>
    <w:p w14:paraId="2AB9F9A6" w14:textId="5F0CFEB8" w:rsidR="00666DBC" w:rsidRDefault="00C74F19" w:rsidP="00666DBC">
      <w:pPr>
        <w:pStyle w:val="Paragraphedeliste"/>
        <w:numPr>
          <w:ilvl w:val="0"/>
          <w:numId w:val="9"/>
        </w:numPr>
        <w:tabs>
          <w:tab w:val="num" w:pos="207"/>
        </w:tabs>
        <w:rPr>
          <w:rFonts w:cs="Arial"/>
          <w:color w:val="000000"/>
          <w:sz w:val="22"/>
          <w:szCs w:val="22"/>
        </w:rPr>
      </w:pPr>
      <w:r>
        <w:rPr>
          <w:rFonts w:cs="Arial"/>
          <w:color w:val="000000"/>
          <w:sz w:val="22"/>
          <w:szCs w:val="22"/>
        </w:rPr>
        <w:t xml:space="preserve"> </w:t>
      </w:r>
      <w:r w:rsidR="00666DBC">
        <w:rPr>
          <w:rFonts w:cs="Arial"/>
          <w:color w:val="000000"/>
          <w:sz w:val="22"/>
          <w:szCs w:val="22"/>
        </w:rPr>
        <w:t xml:space="preserve">le code service </w:t>
      </w:r>
      <w:r w:rsidR="00666DBC">
        <w:rPr>
          <w:rFonts w:cs="Arial"/>
          <w:b/>
          <w:color w:val="000000"/>
          <w:sz w:val="22"/>
          <w:szCs w:val="22"/>
        </w:rPr>
        <w:t>GRE-C</w:t>
      </w:r>
      <w:r w:rsidR="00666DBC">
        <w:rPr>
          <w:rFonts w:cs="Arial"/>
          <w:color w:val="000000"/>
          <w:sz w:val="22"/>
          <w:szCs w:val="22"/>
        </w:rPr>
        <w:t xml:space="preserve"> qui permettra d’aiguiller le traitement de la facture ; </w:t>
      </w:r>
    </w:p>
    <w:p w14:paraId="3BAB203C" w14:textId="1094D1C8" w:rsidR="00666DBC" w:rsidRDefault="00666DBC" w:rsidP="00666DBC">
      <w:pPr>
        <w:pStyle w:val="Paragraphedeliste"/>
        <w:numPr>
          <w:ilvl w:val="0"/>
          <w:numId w:val="9"/>
        </w:numPr>
        <w:tabs>
          <w:tab w:val="num" w:pos="207"/>
        </w:tabs>
        <w:rPr>
          <w:rFonts w:cs="Arial"/>
          <w:color w:val="000000"/>
          <w:sz w:val="22"/>
          <w:szCs w:val="22"/>
        </w:rPr>
      </w:pPr>
      <w:r>
        <w:rPr>
          <w:rFonts w:cs="Arial"/>
          <w:color w:val="000000"/>
          <w:sz w:val="22"/>
          <w:szCs w:val="22"/>
        </w:rPr>
        <w:lastRenderedPageBreak/>
        <w:t xml:space="preserve"> le numéro d’engagement </w:t>
      </w:r>
      <w:r>
        <w:rPr>
          <w:rFonts w:cs="Arial"/>
          <w:b/>
          <w:color w:val="000000"/>
          <w:sz w:val="22"/>
          <w:szCs w:val="22"/>
        </w:rPr>
        <w:t>(</w:t>
      </w:r>
      <w:proofErr w:type="spellStart"/>
      <w:r>
        <w:rPr>
          <w:rFonts w:cs="Arial"/>
          <w:b/>
          <w:color w:val="000000"/>
          <w:sz w:val="22"/>
          <w:szCs w:val="22"/>
        </w:rPr>
        <w:t>n°de</w:t>
      </w:r>
      <w:proofErr w:type="spellEnd"/>
      <w:r>
        <w:rPr>
          <w:rFonts w:cs="Arial"/>
          <w:b/>
          <w:color w:val="000000"/>
          <w:sz w:val="22"/>
          <w:szCs w:val="22"/>
        </w:rPr>
        <w:t xml:space="preserve"> marché/commande SAP)</w:t>
      </w:r>
      <w:r>
        <w:rPr>
          <w:rFonts w:cs="Arial"/>
          <w:color w:val="000000"/>
          <w:sz w:val="22"/>
          <w:szCs w:val="22"/>
        </w:rPr>
        <w:t xml:space="preserve"> composé de 10 chiffres</w:t>
      </w:r>
    </w:p>
    <w:p w14:paraId="3F2055E9" w14:textId="77777777" w:rsidR="003067B9" w:rsidRPr="003067B9" w:rsidRDefault="003067B9" w:rsidP="003067B9">
      <w:pPr>
        <w:pStyle w:val="Paragraphedeliste"/>
        <w:numPr>
          <w:ilvl w:val="0"/>
          <w:numId w:val="9"/>
        </w:numPr>
        <w:spacing w:line="240" w:lineRule="auto"/>
        <w:rPr>
          <w:rFonts w:cs="Arial"/>
          <w:color w:val="000000"/>
          <w:sz w:val="22"/>
          <w:szCs w:val="22"/>
        </w:rPr>
      </w:pPr>
      <w:r w:rsidRPr="003067B9">
        <w:rPr>
          <w:rFonts w:cs="Arial"/>
          <w:color w:val="000000"/>
          <w:sz w:val="22"/>
          <w:szCs w:val="22"/>
        </w:rPr>
        <w:t xml:space="preserve">l’adresse de facturation du CEA : </w:t>
      </w:r>
    </w:p>
    <w:p w14:paraId="568C929A" w14:textId="77777777" w:rsidR="003067B9" w:rsidRPr="003067B9" w:rsidRDefault="003067B9" w:rsidP="003067B9">
      <w:pPr>
        <w:ind w:left="720"/>
        <w:jc w:val="center"/>
        <w:rPr>
          <w:rFonts w:ascii="Arial" w:hAnsi="Arial" w:cs="Arial"/>
          <w:color w:val="000000"/>
          <w:sz w:val="22"/>
          <w:szCs w:val="22"/>
        </w:rPr>
      </w:pPr>
      <w:r w:rsidRPr="003067B9">
        <w:rPr>
          <w:rFonts w:ascii="Arial" w:hAnsi="Arial" w:cs="Arial"/>
          <w:color w:val="000000"/>
          <w:sz w:val="22"/>
          <w:szCs w:val="22"/>
        </w:rPr>
        <w:t>CEA de Saclay</w:t>
      </w:r>
    </w:p>
    <w:p w14:paraId="69E0F84E" w14:textId="77777777" w:rsidR="003067B9" w:rsidRPr="003067B9" w:rsidRDefault="003067B9" w:rsidP="003067B9">
      <w:pPr>
        <w:ind w:left="720"/>
        <w:jc w:val="center"/>
        <w:rPr>
          <w:rFonts w:ascii="Arial" w:hAnsi="Arial" w:cs="Arial"/>
          <w:color w:val="000000"/>
          <w:sz w:val="22"/>
          <w:szCs w:val="22"/>
        </w:rPr>
      </w:pPr>
      <w:r w:rsidRPr="003067B9">
        <w:rPr>
          <w:rFonts w:ascii="Arial" w:hAnsi="Arial" w:cs="Arial"/>
          <w:color w:val="000000"/>
          <w:sz w:val="22"/>
          <w:szCs w:val="22"/>
        </w:rPr>
        <w:t>S3C - Comptabilité fournisseur PC 75</w:t>
      </w:r>
    </w:p>
    <w:p w14:paraId="76A2CAC8" w14:textId="77777777" w:rsidR="003067B9" w:rsidRPr="003067B9" w:rsidRDefault="003067B9" w:rsidP="003067B9">
      <w:pPr>
        <w:ind w:left="720"/>
        <w:jc w:val="center"/>
        <w:rPr>
          <w:rFonts w:ascii="Arial" w:hAnsi="Arial" w:cs="Arial"/>
          <w:color w:val="000000"/>
          <w:sz w:val="22"/>
          <w:szCs w:val="22"/>
        </w:rPr>
      </w:pPr>
      <w:r w:rsidRPr="003067B9">
        <w:rPr>
          <w:rFonts w:ascii="Arial" w:hAnsi="Arial" w:cs="Arial"/>
          <w:color w:val="000000"/>
          <w:sz w:val="22"/>
          <w:szCs w:val="22"/>
        </w:rPr>
        <w:t>91191 GIF-SUR-YVETTE Cedex</w:t>
      </w:r>
    </w:p>
    <w:p w14:paraId="5E4A63EC" w14:textId="77777777" w:rsidR="003067B9" w:rsidRPr="003067B9" w:rsidRDefault="003067B9" w:rsidP="003067B9">
      <w:pPr>
        <w:ind w:left="720"/>
        <w:jc w:val="center"/>
        <w:rPr>
          <w:rFonts w:ascii="Arial" w:hAnsi="Arial" w:cs="Arial"/>
          <w:color w:val="000000"/>
          <w:sz w:val="22"/>
          <w:szCs w:val="22"/>
        </w:rPr>
      </w:pPr>
      <w:r w:rsidRPr="003067B9">
        <w:rPr>
          <w:rFonts w:ascii="Arial" w:hAnsi="Arial" w:cs="Arial"/>
          <w:color w:val="000000"/>
          <w:sz w:val="22"/>
          <w:szCs w:val="22"/>
        </w:rPr>
        <w:t>FRANCE</w:t>
      </w:r>
    </w:p>
    <w:p w14:paraId="24BA7742" w14:textId="77777777" w:rsidR="003067B9" w:rsidRDefault="003067B9" w:rsidP="00C74F19">
      <w:pPr>
        <w:pStyle w:val="Paragraphedeliste"/>
        <w:ind w:left="927"/>
        <w:rPr>
          <w:rFonts w:cs="Arial"/>
          <w:color w:val="000000"/>
          <w:sz w:val="22"/>
          <w:szCs w:val="22"/>
        </w:rPr>
      </w:pPr>
    </w:p>
    <w:p w14:paraId="2F0069DA" w14:textId="77777777" w:rsidR="00666DBC" w:rsidRDefault="00666DBC" w:rsidP="00666DBC">
      <w:pPr>
        <w:jc w:val="both"/>
        <w:rPr>
          <w:rFonts w:ascii="Arial" w:hAnsi="Arial" w:cs="Arial"/>
          <w:color w:val="000000"/>
          <w:sz w:val="22"/>
          <w:szCs w:val="22"/>
        </w:rPr>
      </w:pPr>
    </w:p>
    <w:p w14:paraId="3DE991AF" w14:textId="77777777" w:rsidR="00666DBC" w:rsidRDefault="00666DBC" w:rsidP="00666DBC">
      <w:pPr>
        <w:jc w:val="both"/>
        <w:rPr>
          <w:rFonts w:ascii="Arial" w:hAnsi="Arial" w:cs="Arial"/>
          <w:color w:val="000000"/>
          <w:sz w:val="22"/>
          <w:szCs w:val="22"/>
        </w:rPr>
      </w:pPr>
      <w:r>
        <w:rPr>
          <w:rFonts w:ascii="Arial" w:hAnsi="Arial" w:cs="Arial"/>
          <w:color w:val="000000"/>
          <w:sz w:val="22"/>
          <w:szCs w:val="22"/>
        </w:rPr>
        <w:t>Le délai de règlement est de 30 (trente) jours à compter de la date de réception de la facture par le CEA sous réserve de l’acceptation par le CEA des prestations conformément aux conditions du marché.</w:t>
      </w:r>
    </w:p>
    <w:p w14:paraId="4486B6F9" w14:textId="77777777" w:rsidR="00666DBC" w:rsidRDefault="00666DBC" w:rsidP="00666DBC">
      <w:pPr>
        <w:jc w:val="both"/>
        <w:rPr>
          <w:rFonts w:ascii="Arial" w:hAnsi="Arial" w:cs="Arial"/>
          <w:color w:val="000000"/>
          <w:sz w:val="22"/>
          <w:szCs w:val="22"/>
        </w:rPr>
      </w:pPr>
    </w:p>
    <w:p w14:paraId="7F264479" w14:textId="77777777" w:rsidR="00666DBC" w:rsidRDefault="00666DBC" w:rsidP="00666DBC">
      <w:pPr>
        <w:jc w:val="both"/>
        <w:rPr>
          <w:rFonts w:ascii="Arial" w:hAnsi="Arial" w:cs="Arial"/>
          <w:color w:val="000000"/>
          <w:sz w:val="22"/>
          <w:szCs w:val="22"/>
        </w:rPr>
      </w:pPr>
      <w:r>
        <w:rPr>
          <w:rFonts w:ascii="Arial" w:hAnsi="Arial" w:cs="Arial"/>
          <w:color w:val="000000"/>
          <w:sz w:val="22"/>
          <w:szCs w:val="22"/>
        </w:rPr>
        <w:t xml:space="preserve">Les pièces justificatives attestant de l’acceptation du CEA (PV) ou d’un événement ayant déclenché un terme de facturation doivent être transmises en même temps que les factures. </w:t>
      </w:r>
    </w:p>
    <w:p w14:paraId="7A1DC3E0" w14:textId="77777777" w:rsidR="00666DBC" w:rsidRDefault="00666DBC" w:rsidP="00666DBC">
      <w:pPr>
        <w:jc w:val="both"/>
        <w:rPr>
          <w:rFonts w:ascii="Arial" w:hAnsi="Arial" w:cs="Arial"/>
          <w:color w:val="000000"/>
          <w:sz w:val="22"/>
          <w:szCs w:val="22"/>
        </w:rPr>
      </w:pPr>
    </w:p>
    <w:p w14:paraId="62F05432" w14:textId="77777777" w:rsidR="00666DBC" w:rsidRDefault="00666DBC" w:rsidP="00666DBC">
      <w:pPr>
        <w:jc w:val="both"/>
        <w:rPr>
          <w:rFonts w:ascii="Arial" w:hAnsi="Arial" w:cs="Arial"/>
          <w:color w:val="000000"/>
          <w:sz w:val="22"/>
          <w:szCs w:val="22"/>
        </w:rPr>
      </w:pPr>
      <w:r>
        <w:rPr>
          <w:rFonts w:ascii="Arial" w:hAnsi="Arial" w:cs="Arial"/>
          <w:color w:val="000000"/>
          <w:sz w:val="22"/>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38DAEAB1" w14:textId="77777777" w:rsidR="00666DBC" w:rsidRDefault="00666DBC" w:rsidP="00666DBC">
      <w:pPr>
        <w:jc w:val="both"/>
        <w:rPr>
          <w:rFonts w:ascii="Arial" w:hAnsi="Arial" w:cs="Arial"/>
          <w:color w:val="1F497D"/>
          <w:sz w:val="22"/>
          <w:szCs w:val="22"/>
        </w:rPr>
      </w:pPr>
    </w:p>
    <w:p w14:paraId="416A4AB0" w14:textId="77777777" w:rsidR="00666DBC" w:rsidRDefault="00666DBC" w:rsidP="00666DBC">
      <w:pPr>
        <w:jc w:val="both"/>
        <w:rPr>
          <w:rFonts w:ascii="Arial" w:hAnsi="Arial" w:cs="Arial"/>
          <w:color w:val="000000"/>
          <w:sz w:val="22"/>
          <w:szCs w:val="22"/>
        </w:rPr>
      </w:pPr>
      <w:r>
        <w:rPr>
          <w:rFonts w:ascii="Arial" w:hAnsi="Arial" w:cs="Arial"/>
          <w:color w:val="000000"/>
          <w:sz w:val="22"/>
          <w:szCs w:val="22"/>
        </w:rPr>
        <w:t xml:space="preserve">Toute facture non conforme aux termes du marché sera renvoyée à l’émetteur. </w:t>
      </w:r>
    </w:p>
    <w:p w14:paraId="50F47495" w14:textId="77777777" w:rsidR="00E04015" w:rsidRDefault="00E04015">
      <w:pPr>
        <w:tabs>
          <w:tab w:val="left" w:pos="1134"/>
          <w:tab w:val="left" w:pos="6946"/>
        </w:tabs>
        <w:jc w:val="both"/>
        <w:outlineLvl w:val="0"/>
        <w:rPr>
          <w:rFonts w:ascii="Arial" w:hAnsi="Arial" w:cs="Arial"/>
          <w:bCs/>
          <w:sz w:val="22"/>
          <w:szCs w:val="22"/>
        </w:rPr>
      </w:pPr>
    </w:p>
    <w:p w14:paraId="4D295CC2" w14:textId="77777777" w:rsidR="0033427E" w:rsidRDefault="0033427E" w:rsidP="0033427E">
      <w:pPr>
        <w:tabs>
          <w:tab w:val="left" w:pos="1134"/>
          <w:tab w:val="left" w:pos="6946"/>
        </w:tabs>
        <w:jc w:val="both"/>
        <w:rPr>
          <w:rFonts w:ascii="Arial" w:hAnsi="Arial" w:cs="Arial"/>
          <w:sz w:val="22"/>
          <w:szCs w:val="22"/>
        </w:rPr>
      </w:pPr>
    </w:p>
    <w:p w14:paraId="46D85624" w14:textId="1F7CE5AD" w:rsidR="0033427E" w:rsidRPr="0024778D" w:rsidRDefault="0013570C" w:rsidP="00C74F19">
      <w:pPr>
        <w:pStyle w:val="StyleTitre1Arial11ptSoulignementpais"/>
        <w:numPr>
          <w:ilvl w:val="0"/>
          <w:numId w:val="6"/>
        </w:numPr>
      </w:pPr>
      <w:r>
        <w:t xml:space="preserve"> </w:t>
      </w:r>
      <w:r w:rsidR="0033427E">
        <w:t>RESPECT PAR LE TITULAIRE DE LA REGLEMENTATION FISCALE ET SOCIALE</w:t>
      </w:r>
    </w:p>
    <w:p w14:paraId="746D90D8" w14:textId="77777777" w:rsidR="0033427E" w:rsidRPr="001358FD" w:rsidRDefault="0033427E" w:rsidP="0033427E">
      <w:pPr>
        <w:pStyle w:val="Corpsdetexte3"/>
        <w:jc w:val="both"/>
        <w:rPr>
          <w:rFonts w:ascii="Arial" w:hAnsi="Arial" w:cs="Arial"/>
          <w:szCs w:val="22"/>
        </w:rPr>
      </w:pPr>
      <w:r w:rsidRPr="001358FD">
        <w:rPr>
          <w:rFonts w:ascii="Arial" w:hAnsi="Arial" w:cs="Arial"/>
          <w:szCs w:val="22"/>
        </w:rPr>
        <w:t>Le Titulaire s’engage à remettre :</w:t>
      </w:r>
    </w:p>
    <w:p w14:paraId="2A5AB2A5" w14:textId="12DE1B12" w:rsidR="0033427E" w:rsidRPr="001A0839" w:rsidRDefault="0033427E" w:rsidP="001A0839">
      <w:pPr>
        <w:pStyle w:val="Paragraphedeliste"/>
        <w:numPr>
          <w:ilvl w:val="0"/>
          <w:numId w:val="9"/>
        </w:numPr>
        <w:autoSpaceDE w:val="0"/>
        <w:autoSpaceDN w:val="0"/>
        <w:adjustRightInd w:val="0"/>
        <w:rPr>
          <w:rFonts w:cs="Arial"/>
          <w:color w:val="000000"/>
          <w:sz w:val="22"/>
          <w:szCs w:val="22"/>
        </w:rPr>
      </w:pPr>
      <w:r w:rsidRPr="001A0839">
        <w:rPr>
          <w:rFonts w:cs="Arial"/>
          <w:color w:val="000000"/>
          <w:sz w:val="22"/>
          <w:szCs w:val="22"/>
        </w:rPr>
        <w:t xml:space="preserve">lors de la conclusion du présent marché et tous les six mois à compter de sa </w:t>
      </w:r>
      <w:r w:rsidR="00174BE9" w:rsidRPr="001A0839">
        <w:rPr>
          <w:rFonts w:cs="Arial"/>
          <w:color w:val="000000"/>
          <w:sz w:val="22"/>
          <w:szCs w:val="22"/>
        </w:rPr>
        <w:t>notification</w:t>
      </w:r>
      <w:r w:rsidRPr="001A0839">
        <w:rPr>
          <w:rFonts w:cs="Arial"/>
          <w:color w:val="000000"/>
          <w:sz w:val="22"/>
          <w:szCs w:val="22"/>
        </w:rPr>
        <w:t>, jusqu'à la fin de l'exécution, les documents exigés à l'article D.8222-5 (s'il est établi en France) ou à l'article D.8222-7 (s'il est établi à l'étranger) du Code du travail et, le cas échéant, la liste nominative des salariés étrangers qui seraient susceptibles d'être employés (articles D. 8254-2 à D. 8254-5 du Code du travail) ;</w:t>
      </w:r>
    </w:p>
    <w:p w14:paraId="7484274D" w14:textId="77777777" w:rsidR="00E94378" w:rsidRPr="001A0839" w:rsidRDefault="00E94378" w:rsidP="001A0839">
      <w:pPr>
        <w:autoSpaceDE w:val="0"/>
        <w:autoSpaceDN w:val="0"/>
        <w:adjustRightInd w:val="0"/>
        <w:jc w:val="both"/>
        <w:rPr>
          <w:rFonts w:ascii="Arial" w:hAnsi="Arial" w:cs="Arial"/>
          <w:color w:val="000000"/>
          <w:sz w:val="22"/>
          <w:szCs w:val="22"/>
        </w:rPr>
      </w:pPr>
    </w:p>
    <w:p w14:paraId="0CE49A21" w14:textId="2EE49AC1" w:rsidR="00E94378" w:rsidRPr="001A0839" w:rsidRDefault="00E94378" w:rsidP="001A0839">
      <w:pPr>
        <w:pStyle w:val="Paragraphedeliste"/>
        <w:numPr>
          <w:ilvl w:val="0"/>
          <w:numId w:val="9"/>
        </w:numPr>
        <w:autoSpaceDE w:val="0"/>
        <w:autoSpaceDN w:val="0"/>
        <w:adjustRightInd w:val="0"/>
        <w:rPr>
          <w:rFonts w:cs="Arial"/>
          <w:color w:val="000000"/>
          <w:sz w:val="22"/>
          <w:szCs w:val="22"/>
        </w:rPr>
      </w:pPr>
      <w:r w:rsidRPr="001A0839">
        <w:rPr>
          <w:rFonts w:cs="Arial"/>
          <w:color w:val="000000"/>
          <w:sz w:val="22"/>
          <w:szCs w:val="22"/>
        </w:rPr>
        <w:t>les attestations et certificats délivrés par les administrations et organismes compétents prouvant que le candidat a satisfait à ses obligations fiscales et sociales (arrêté du 22 mars 2019 fixant la liste des impôts, taxes, contributions ou cotisations sociales donnant lieu à la délivrance de certificats pour l'attribution de marchés publics).</w:t>
      </w:r>
    </w:p>
    <w:p w14:paraId="38F99FDB" w14:textId="77777777" w:rsidR="0033427E" w:rsidRPr="001358FD" w:rsidRDefault="0033427E" w:rsidP="0033427E">
      <w:pPr>
        <w:spacing w:before="9" w:line="220" w:lineRule="exact"/>
        <w:rPr>
          <w:rFonts w:cs="Arial"/>
          <w:sz w:val="22"/>
          <w:szCs w:val="22"/>
        </w:rPr>
      </w:pPr>
    </w:p>
    <w:p w14:paraId="5B76736B" w14:textId="77777777" w:rsidR="0033427E" w:rsidRPr="001358FD" w:rsidRDefault="0033427E" w:rsidP="0033427E">
      <w:pPr>
        <w:autoSpaceDE w:val="0"/>
        <w:autoSpaceDN w:val="0"/>
        <w:adjustRightInd w:val="0"/>
        <w:jc w:val="both"/>
        <w:rPr>
          <w:rFonts w:ascii="Arial" w:hAnsi="Arial" w:cs="Arial"/>
          <w:color w:val="000000"/>
          <w:sz w:val="22"/>
          <w:szCs w:val="22"/>
        </w:rPr>
      </w:pPr>
      <w:r w:rsidRPr="001358FD">
        <w:rPr>
          <w:rFonts w:ascii="Arial" w:hAnsi="Arial" w:cs="Arial"/>
          <w:color w:val="000000"/>
          <w:sz w:val="22"/>
          <w:szCs w:val="22"/>
        </w:rPr>
        <w:t>Le Titulaire doit s'assurer lors de la conclusion du marché, et tout au long de son exécution, que ses</w:t>
      </w:r>
      <w:r>
        <w:rPr>
          <w:rFonts w:ascii="Arial" w:hAnsi="Arial" w:cs="Arial"/>
          <w:color w:val="000000"/>
          <w:sz w:val="22"/>
          <w:szCs w:val="22"/>
        </w:rPr>
        <w:t xml:space="preserve"> fournisseurs et sous-traitants </w:t>
      </w:r>
      <w:r w:rsidRPr="001358FD">
        <w:rPr>
          <w:rFonts w:ascii="Arial" w:hAnsi="Arial" w:cs="Arial"/>
          <w:color w:val="000000"/>
          <w:sz w:val="22"/>
          <w:szCs w:val="22"/>
        </w:rPr>
        <w:t>se conforment également à ces dispositions.</w:t>
      </w:r>
    </w:p>
    <w:p w14:paraId="48265E92" w14:textId="3097396C" w:rsidR="004C2463" w:rsidRPr="004C2463" w:rsidRDefault="0033427E" w:rsidP="004C2463">
      <w:pPr>
        <w:autoSpaceDE w:val="0"/>
        <w:autoSpaceDN w:val="0"/>
        <w:adjustRightInd w:val="0"/>
        <w:jc w:val="both"/>
        <w:rPr>
          <w:rFonts w:ascii="Arial" w:hAnsi="Arial" w:cs="Arial"/>
          <w:color w:val="000000"/>
          <w:sz w:val="22"/>
          <w:szCs w:val="22"/>
        </w:rPr>
      </w:pPr>
      <w:r>
        <w:rPr>
          <w:rFonts w:ascii="Arial" w:hAnsi="Arial" w:cs="Arial"/>
          <w:color w:val="000000"/>
          <w:sz w:val="22"/>
          <w:szCs w:val="22"/>
        </w:rPr>
        <w:t>Le Titulaire</w:t>
      </w:r>
      <w:r w:rsidRPr="001358FD">
        <w:rPr>
          <w:rFonts w:ascii="Arial" w:hAnsi="Arial" w:cs="Arial"/>
          <w:color w:val="000000"/>
          <w:sz w:val="22"/>
          <w:szCs w:val="22"/>
        </w:rPr>
        <w:t xml:space="preserve"> encourt</w:t>
      </w:r>
      <w:r>
        <w:rPr>
          <w:rFonts w:ascii="Arial" w:hAnsi="Arial" w:cs="Arial"/>
          <w:color w:val="000000"/>
          <w:sz w:val="22"/>
          <w:szCs w:val="22"/>
        </w:rPr>
        <w:t xml:space="preserve"> des pénalités s'il ne les respecte pas</w:t>
      </w:r>
      <w:r w:rsidRPr="001358FD">
        <w:rPr>
          <w:rFonts w:ascii="Arial" w:hAnsi="Arial" w:cs="Arial"/>
          <w:color w:val="000000"/>
          <w:sz w:val="22"/>
          <w:szCs w:val="22"/>
        </w:rPr>
        <w:t xml:space="preserve"> (cf. article  21.1  des  Conditions générales d'achat du CEA).</w:t>
      </w:r>
      <w:r w:rsidR="009F4F6F">
        <w:rPr>
          <w:rFonts w:ascii="Arial" w:hAnsi="Arial" w:cs="Arial"/>
          <w:color w:val="000000"/>
          <w:sz w:val="22"/>
          <w:szCs w:val="22"/>
        </w:rPr>
        <w:t xml:space="preserve"> </w:t>
      </w:r>
    </w:p>
    <w:p w14:paraId="0639752B" w14:textId="77777777" w:rsidR="00671045" w:rsidRPr="004C2463" w:rsidRDefault="00671045" w:rsidP="005418FA">
      <w:pPr>
        <w:tabs>
          <w:tab w:val="left" w:pos="1134"/>
          <w:tab w:val="left" w:pos="6946"/>
        </w:tabs>
        <w:jc w:val="both"/>
        <w:rPr>
          <w:rFonts w:ascii="Arial" w:hAnsi="Arial" w:cs="Arial"/>
          <w:sz w:val="22"/>
          <w:szCs w:val="22"/>
        </w:rPr>
      </w:pPr>
    </w:p>
    <w:p w14:paraId="77CBF4F5" w14:textId="77777777" w:rsidR="004C2463" w:rsidRPr="004C2463" w:rsidRDefault="004C2463" w:rsidP="004C2463">
      <w:pPr>
        <w:numPr>
          <w:ilvl w:val="0"/>
          <w:numId w:val="6"/>
        </w:numPr>
        <w:tabs>
          <w:tab w:val="left" w:pos="1134"/>
          <w:tab w:val="left" w:pos="6946"/>
        </w:tabs>
        <w:jc w:val="both"/>
        <w:rPr>
          <w:rFonts w:ascii="Arial" w:hAnsi="Arial" w:cs="Arial"/>
          <w:b/>
          <w:bCs/>
          <w:sz w:val="22"/>
          <w:szCs w:val="22"/>
          <w:u w:val="thick"/>
        </w:rPr>
      </w:pPr>
      <w:r w:rsidRPr="004C2463">
        <w:rPr>
          <w:rFonts w:ascii="Arial" w:hAnsi="Arial" w:cs="Arial"/>
          <w:b/>
          <w:bCs/>
          <w:sz w:val="22"/>
          <w:szCs w:val="22"/>
          <w:u w:val="thick"/>
        </w:rPr>
        <w:t xml:space="preserve">  ENGAGEMENT ENVIRONNEMENTAL DU TITULAIRE </w:t>
      </w:r>
    </w:p>
    <w:p w14:paraId="66814A58" w14:textId="77777777" w:rsidR="004C2463" w:rsidRPr="004C2463" w:rsidRDefault="004C2463" w:rsidP="004C2463">
      <w:pPr>
        <w:tabs>
          <w:tab w:val="left" w:pos="1134"/>
          <w:tab w:val="left" w:pos="6946"/>
        </w:tabs>
        <w:jc w:val="both"/>
        <w:rPr>
          <w:rFonts w:ascii="Arial" w:hAnsi="Arial" w:cs="Arial"/>
          <w:b/>
          <w:sz w:val="22"/>
          <w:szCs w:val="22"/>
        </w:rPr>
      </w:pPr>
      <w:r w:rsidRPr="004C2463">
        <w:rPr>
          <w:rFonts w:ascii="Arial" w:hAnsi="Arial" w:cs="Arial"/>
          <w:b/>
          <w:bCs/>
          <w:sz w:val="22"/>
          <w:szCs w:val="22"/>
        </w:rPr>
        <w:t xml:space="preserve">16.1 - </w:t>
      </w:r>
      <w:r w:rsidRPr="004C2463">
        <w:rPr>
          <w:rFonts w:ascii="Arial" w:hAnsi="Arial" w:cs="Arial"/>
          <w:b/>
          <w:sz w:val="22"/>
          <w:szCs w:val="22"/>
        </w:rPr>
        <w:t>Valeur contractuelle du mémoire technique</w:t>
      </w:r>
    </w:p>
    <w:p w14:paraId="090E0F2D"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Les engagements pris par le Titulaire dans son mémoire technique (y compris ses réponses au cadre de mémoire technique), notamment en matière :</w:t>
      </w:r>
    </w:p>
    <w:p w14:paraId="7B68F8D3" w14:textId="77777777" w:rsidR="004C2463" w:rsidRPr="004C2463" w:rsidRDefault="004C2463" w:rsidP="004C2463">
      <w:pPr>
        <w:numPr>
          <w:ilvl w:val="0"/>
          <w:numId w:val="21"/>
        </w:numPr>
        <w:tabs>
          <w:tab w:val="left" w:pos="1134"/>
          <w:tab w:val="left" w:pos="6946"/>
        </w:tabs>
        <w:jc w:val="both"/>
        <w:rPr>
          <w:rFonts w:ascii="Arial" w:hAnsi="Arial" w:cs="Arial"/>
          <w:sz w:val="22"/>
          <w:szCs w:val="22"/>
        </w:rPr>
      </w:pPr>
      <w:r w:rsidRPr="004C2463">
        <w:rPr>
          <w:rFonts w:ascii="Arial" w:hAnsi="Arial" w:cs="Arial"/>
          <w:sz w:val="22"/>
          <w:szCs w:val="22"/>
        </w:rPr>
        <w:t>De réduction des consommations d’eau ;</w:t>
      </w:r>
    </w:p>
    <w:p w14:paraId="051EC1CC" w14:textId="77777777" w:rsidR="004C2463" w:rsidRPr="004C2463" w:rsidRDefault="004C2463" w:rsidP="004C2463">
      <w:pPr>
        <w:numPr>
          <w:ilvl w:val="0"/>
          <w:numId w:val="21"/>
        </w:numPr>
        <w:tabs>
          <w:tab w:val="left" w:pos="1134"/>
          <w:tab w:val="left" w:pos="6946"/>
        </w:tabs>
        <w:jc w:val="both"/>
        <w:rPr>
          <w:rFonts w:ascii="Arial" w:hAnsi="Arial" w:cs="Arial"/>
          <w:sz w:val="22"/>
          <w:szCs w:val="22"/>
        </w:rPr>
      </w:pPr>
      <w:r w:rsidRPr="004C2463">
        <w:rPr>
          <w:rFonts w:ascii="Arial" w:hAnsi="Arial" w:cs="Arial"/>
          <w:sz w:val="22"/>
          <w:szCs w:val="22"/>
        </w:rPr>
        <w:t>De réduction ou substitution de produits chimiques ;</w:t>
      </w:r>
    </w:p>
    <w:p w14:paraId="07FD6E6D" w14:textId="77777777" w:rsidR="004C2463" w:rsidRPr="004C2463" w:rsidRDefault="004C2463" w:rsidP="004C2463">
      <w:pPr>
        <w:numPr>
          <w:ilvl w:val="0"/>
          <w:numId w:val="21"/>
        </w:numPr>
        <w:tabs>
          <w:tab w:val="left" w:pos="1134"/>
          <w:tab w:val="left" w:pos="6946"/>
        </w:tabs>
        <w:jc w:val="both"/>
        <w:rPr>
          <w:rFonts w:ascii="Arial" w:hAnsi="Arial" w:cs="Arial"/>
          <w:sz w:val="22"/>
          <w:szCs w:val="22"/>
        </w:rPr>
      </w:pPr>
      <w:r w:rsidRPr="004C2463">
        <w:rPr>
          <w:rFonts w:ascii="Arial" w:hAnsi="Arial" w:cs="Arial"/>
          <w:sz w:val="22"/>
          <w:szCs w:val="22"/>
        </w:rPr>
        <w:t>D’amélioration des performances environnementales ;</w:t>
      </w:r>
    </w:p>
    <w:p w14:paraId="208211BC" w14:textId="77777777" w:rsidR="004C2463" w:rsidRPr="004C2463" w:rsidRDefault="004C2463" w:rsidP="004C2463">
      <w:pPr>
        <w:numPr>
          <w:ilvl w:val="0"/>
          <w:numId w:val="21"/>
        </w:numPr>
        <w:tabs>
          <w:tab w:val="left" w:pos="1134"/>
          <w:tab w:val="left" w:pos="6946"/>
        </w:tabs>
        <w:jc w:val="both"/>
        <w:rPr>
          <w:rFonts w:ascii="Arial" w:hAnsi="Arial" w:cs="Arial"/>
          <w:sz w:val="22"/>
          <w:szCs w:val="22"/>
        </w:rPr>
      </w:pPr>
      <w:r w:rsidRPr="004C2463">
        <w:rPr>
          <w:rFonts w:ascii="Arial" w:hAnsi="Arial" w:cs="Arial"/>
          <w:sz w:val="22"/>
          <w:szCs w:val="22"/>
        </w:rPr>
        <w:t>D’indicateurs de suivi environnementaux ;</w:t>
      </w:r>
    </w:p>
    <w:p w14:paraId="38EF0D5F" w14:textId="77777777" w:rsidR="004C2463" w:rsidRPr="004C2463" w:rsidRDefault="004C2463" w:rsidP="004C2463">
      <w:pPr>
        <w:tabs>
          <w:tab w:val="left" w:pos="1134"/>
          <w:tab w:val="left" w:pos="6946"/>
        </w:tabs>
        <w:jc w:val="both"/>
      </w:pPr>
    </w:p>
    <w:p w14:paraId="45E0D891"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font partie intégrante du marché.</w:t>
      </w:r>
    </w:p>
    <w:p w14:paraId="5DE11175" w14:textId="77777777" w:rsidR="004C2463" w:rsidRPr="004C2463" w:rsidRDefault="004C2463" w:rsidP="004C2463">
      <w:pPr>
        <w:tabs>
          <w:tab w:val="left" w:pos="1134"/>
          <w:tab w:val="left" w:pos="6946"/>
        </w:tabs>
        <w:jc w:val="both"/>
        <w:rPr>
          <w:rFonts w:ascii="Arial" w:hAnsi="Arial" w:cs="Arial"/>
          <w:sz w:val="22"/>
          <w:szCs w:val="22"/>
        </w:rPr>
      </w:pPr>
    </w:p>
    <w:p w14:paraId="1E67AD18"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À ce titre, ils ont valeur contractuelle et engagent le Titulaire pendant toute la durée d’exécution du marché.</w:t>
      </w:r>
    </w:p>
    <w:p w14:paraId="0A68214D" w14:textId="77777777" w:rsidR="004C2463" w:rsidRPr="004C2463" w:rsidRDefault="004C2463" w:rsidP="004C2463">
      <w:pPr>
        <w:tabs>
          <w:tab w:val="left" w:pos="1134"/>
          <w:tab w:val="left" w:pos="6946"/>
        </w:tabs>
        <w:jc w:val="both"/>
        <w:rPr>
          <w:rFonts w:ascii="Arial" w:hAnsi="Arial" w:cs="Arial"/>
          <w:sz w:val="22"/>
          <w:szCs w:val="22"/>
        </w:rPr>
      </w:pPr>
    </w:p>
    <w:p w14:paraId="57D2478F" w14:textId="77777777" w:rsidR="004C2463" w:rsidRPr="004C2463" w:rsidRDefault="004C2463" w:rsidP="004C2463">
      <w:pPr>
        <w:tabs>
          <w:tab w:val="left" w:pos="1134"/>
          <w:tab w:val="left" w:pos="6946"/>
        </w:tabs>
        <w:jc w:val="both"/>
        <w:rPr>
          <w:rFonts w:ascii="Arial" w:hAnsi="Arial" w:cs="Arial"/>
          <w:b/>
          <w:sz w:val="22"/>
          <w:szCs w:val="22"/>
        </w:rPr>
      </w:pPr>
      <w:r w:rsidRPr="004C2463">
        <w:rPr>
          <w:rFonts w:ascii="Arial" w:hAnsi="Arial" w:cs="Arial"/>
          <w:b/>
          <w:bCs/>
          <w:sz w:val="22"/>
          <w:szCs w:val="22"/>
        </w:rPr>
        <w:t>16.2</w:t>
      </w:r>
      <w:r w:rsidRPr="004C2463">
        <w:rPr>
          <w:rFonts w:ascii="Arial" w:hAnsi="Arial" w:cs="Arial"/>
          <w:b/>
          <w:sz w:val="22"/>
          <w:szCs w:val="22"/>
        </w:rPr>
        <w:t xml:space="preserve"> - Mise en œuvre des engagements</w:t>
      </w:r>
    </w:p>
    <w:p w14:paraId="391028D1"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Le Titulaire s’engage à mettre en œuvre les actions, moyens, procédés et indicateurs décrits dans son mémoire technique.</w:t>
      </w:r>
    </w:p>
    <w:p w14:paraId="3BFABB09"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Toute modification substantielle des dispositions environnementales décrites dans son offre devra faire l’objet d’une information préalable et écrite au CEA.</w:t>
      </w:r>
    </w:p>
    <w:p w14:paraId="1CE60B55" w14:textId="77777777" w:rsidR="004C2463" w:rsidRPr="004C2463" w:rsidRDefault="004C2463" w:rsidP="004C2463">
      <w:pPr>
        <w:tabs>
          <w:tab w:val="left" w:pos="1134"/>
          <w:tab w:val="left" w:pos="6946"/>
        </w:tabs>
        <w:jc w:val="both"/>
        <w:rPr>
          <w:rFonts w:ascii="Arial" w:hAnsi="Arial" w:cs="Arial"/>
          <w:sz w:val="22"/>
          <w:szCs w:val="22"/>
        </w:rPr>
      </w:pPr>
    </w:p>
    <w:p w14:paraId="404D8529" w14:textId="77777777" w:rsidR="004C2463" w:rsidRPr="004C2463" w:rsidRDefault="004C2463" w:rsidP="004C2463">
      <w:pPr>
        <w:tabs>
          <w:tab w:val="left" w:pos="1134"/>
          <w:tab w:val="left" w:pos="6946"/>
        </w:tabs>
        <w:jc w:val="both"/>
        <w:rPr>
          <w:rFonts w:ascii="Arial" w:hAnsi="Arial" w:cs="Arial"/>
          <w:b/>
          <w:sz w:val="22"/>
          <w:szCs w:val="22"/>
        </w:rPr>
      </w:pPr>
      <w:r w:rsidRPr="004C2463">
        <w:rPr>
          <w:rFonts w:ascii="Arial" w:hAnsi="Arial" w:cs="Arial"/>
          <w:b/>
          <w:bCs/>
          <w:sz w:val="22"/>
          <w:szCs w:val="22"/>
        </w:rPr>
        <w:t xml:space="preserve">16.3 - </w:t>
      </w:r>
      <w:r w:rsidRPr="004C2463">
        <w:rPr>
          <w:rFonts w:ascii="Arial" w:hAnsi="Arial" w:cs="Arial"/>
          <w:b/>
          <w:sz w:val="22"/>
          <w:szCs w:val="22"/>
        </w:rPr>
        <w:t>Suivi des indicateurs</w:t>
      </w:r>
    </w:p>
    <w:p w14:paraId="78FA4218"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Les indicateurs environnementaux présentés dans le mémoire technique (notamment relatifs aux consommations d’eau et à l’utilisation de produits chimiques) feront l’objet d’un suivi annuel.</w:t>
      </w:r>
    </w:p>
    <w:p w14:paraId="33C68882"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Annuellement, le Titulaire transmettra les valeurs constatées, l’analyse des écarts éventuels ainsi que les mesures correctives envisagées le cas échéant.</w:t>
      </w:r>
    </w:p>
    <w:p w14:paraId="626FAB61" w14:textId="77777777" w:rsidR="004C2463" w:rsidRPr="004C2463" w:rsidRDefault="004C2463" w:rsidP="004C2463">
      <w:pPr>
        <w:tabs>
          <w:tab w:val="left" w:pos="1134"/>
          <w:tab w:val="left" w:pos="6946"/>
        </w:tabs>
        <w:jc w:val="both"/>
        <w:rPr>
          <w:rFonts w:ascii="Arial" w:hAnsi="Arial" w:cs="Arial"/>
          <w:sz w:val="22"/>
          <w:szCs w:val="22"/>
        </w:rPr>
      </w:pPr>
    </w:p>
    <w:p w14:paraId="710EA55E" w14:textId="77777777" w:rsidR="004C2463" w:rsidRPr="004C2463" w:rsidRDefault="004C2463" w:rsidP="004C2463">
      <w:pPr>
        <w:tabs>
          <w:tab w:val="left" w:pos="1134"/>
          <w:tab w:val="left" w:pos="6946"/>
        </w:tabs>
        <w:jc w:val="both"/>
        <w:rPr>
          <w:rFonts w:ascii="Arial" w:hAnsi="Arial" w:cs="Arial"/>
          <w:b/>
          <w:sz w:val="22"/>
          <w:szCs w:val="22"/>
        </w:rPr>
      </w:pPr>
      <w:r w:rsidRPr="004C2463">
        <w:rPr>
          <w:rFonts w:ascii="Arial" w:hAnsi="Arial" w:cs="Arial"/>
          <w:b/>
          <w:bCs/>
          <w:sz w:val="22"/>
          <w:szCs w:val="22"/>
        </w:rPr>
        <w:t xml:space="preserve">16.4 - </w:t>
      </w:r>
      <w:r w:rsidRPr="004C2463">
        <w:rPr>
          <w:rFonts w:ascii="Arial" w:hAnsi="Arial" w:cs="Arial"/>
          <w:b/>
          <w:sz w:val="22"/>
          <w:szCs w:val="22"/>
        </w:rPr>
        <w:t>Principe d’amélioration continue</w:t>
      </w:r>
    </w:p>
    <w:p w14:paraId="59EAEE06"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Le Titulaire s’inscrit dans une logique d’amélioration continue de ses performances environnementales pendant la durée du marché.</w:t>
      </w:r>
    </w:p>
    <w:p w14:paraId="24BA4528" w14:textId="519558C1" w:rsid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Il s’engage à proposer, le cas échéant, toute mesure permettant d’améliorer la performance environnementale des prestations, sans dégradation des exigences techniques ou économiques du marché.</w:t>
      </w:r>
    </w:p>
    <w:p w14:paraId="697AD733" w14:textId="77777777" w:rsidR="004C2463" w:rsidRPr="004C2463" w:rsidRDefault="004C2463" w:rsidP="004C2463">
      <w:pPr>
        <w:tabs>
          <w:tab w:val="left" w:pos="1134"/>
          <w:tab w:val="left" w:pos="6946"/>
        </w:tabs>
        <w:jc w:val="both"/>
        <w:rPr>
          <w:rFonts w:ascii="Arial" w:hAnsi="Arial" w:cs="Arial"/>
          <w:sz w:val="22"/>
          <w:szCs w:val="22"/>
        </w:rPr>
      </w:pPr>
    </w:p>
    <w:p w14:paraId="18FBD55E" w14:textId="77777777" w:rsidR="004C2463" w:rsidRPr="004C2463" w:rsidRDefault="004C2463" w:rsidP="004C2463">
      <w:pPr>
        <w:tabs>
          <w:tab w:val="left" w:pos="1134"/>
          <w:tab w:val="left" w:pos="6946"/>
        </w:tabs>
        <w:jc w:val="both"/>
        <w:rPr>
          <w:rFonts w:ascii="Arial" w:hAnsi="Arial" w:cs="Arial"/>
          <w:b/>
          <w:bCs/>
          <w:sz w:val="22"/>
          <w:szCs w:val="22"/>
          <w:u w:val="thick"/>
        </w:rPr>
      </w:pPr>
    </w:p>
    <w:p w14:paraId="16FF0185" w14:textId="78523F7A" w:rsidR="001C60C6" w:rsidRDefault="001C60C6" w:rsidP="004C2463">
      <w:pPr>
        <w:numPr>
          <w:ilvl w:val="0"/>
          <w:numId w:val="6"/>
        </w:numPr>
        <w:tabs>
          <w:tab w:val="left" w:pos="1134"/>
          <w:tab w:val="left" w:pos="6946"/>
        </w:tabs>
        <w:jc w:val="both"/>
        <w:rPr>
          <w:rFonts w:ascii="Arial" w:hAnsi="Arial" w:cs="Arial"/>
          <w:b/>
          <w:bCs/>
          <w:sz w:val="22"/>
          <w:szCs w:val="22"/>
          <w:u w:val="thick"/>
        </w:rPr>
      </w:pPr>
      <w:r>
        <w:rPr>
          <w:rFonts w:ascii="Arial" w:hAnsi="Arial" w:cs="Arial"/>
          <w:b/>
          <w:bCs/>
          <w:sz w:val="22"/>
          <w:szCs w:val="22"/>
          <w:u w:val="thick"/>
        </w:rPr>
        <w:t>– ENGAGEMENT SOCIAL DU TITULAIRE</w:t>
      </w:r>
    </w:p>
    <w:p w14:paraId="065A18CB" w14:textId="34334897" w:rsidR="001C60C6" w:rsidRPr="005A56F0" w:rsidRDefault="001C60C6" w:rsidP="001C60C6">
      <w:pPr>
        <w:tabs>
          <w:tab w:val="left" w:pos="1134"/>
          <w:tab w:val="left" w:pos="6946"/>
        </w:tabs>
        <w:ind w:left="432"/>
        <w:jc w:val="both"/>
        <w:rPr>
          <w:rFonts w:ascii="Arial" w:hAnsi="Arial" w:cs="Arial"/>
          <w:sz w:val="22"/>
          <w:szCs w:val="22"/>
        </w:rPr>
      </w:pPr>
    </w:p>
    <w:p w14:paraId="773C4578" w14:textId="6B9D80AA" w:rsidR="005A56F0" w:rsidRPr="005A56F0" w:rsidRDefault="005A56F0" w:rsidP="005A56F0">
      <w:pPr>
        <w:tabs>
          <w:tab w:val="left" w:pos="1134"/>
          <w:tab w:val="left" w:pos="6946"/>
        </w:tabs>
        <w:jc w:val="both"/>
        <w:rPr>
          <w:rFonts w:ascii="Arial" w:hAnsi="Arial" w:cs="Arial"/>
          <w:sz w:val="22"/>
          <w:szCs w:val="22"/>
        </w:rPr>
      </w:pPr>
      <w:r w:rsidRPr="005A56F0">
        <w:rPr>
          <w:rFonts w:ascii="Arial" w:hAnsi="Arial" w:cs="Arial"/>
          <w:sz w:val="22"/>
          <w:szCs w:val="22"/>
        </w:rPr>
        <w:t xml:space="preserve">Dans le cadre du présent </w:t>
      </w:r>
      <w:r>
        <w:rPr>
          <w:rFonts w:ascii="Arial" w:hAnsi="Arial" w:cs="Arial"/>
          <w:sz w:val="22"/>
          <w:szCs w:val="22"/>
        </w:rPr>
        <w:t>accord-cadre</w:t>
      </w:r>
      <w:r w:rsidRPr="005A56F0">
        <w:rPr>
          <w:rFonts w:ascii="Arial" w:hAnsi="Arial" w:cs="Arial"/>
          <w:sz w:val="22"/>
          <w:szCs w:val="22"/>
        </w:rPr>
        <w:t>, le titulaire s’engage à exercer ses activités de recyclage dans le respect des droits fondamentaux et des normes sociales en vigueur. Il veille, dans ce cadre, à ce que ses éventuels sous-traitants intervenant dans les opérations de recyclage respectent également ces principes.</w:t>
      </w:r>
    </w:p>
    <w:p w14:paraId="710084F0" w14:textId="77777777" w:rsidR="005A56F0" w:rsidRPr="005A56F0" w:rsidRDefault="005A56F0" w:rsidP="005A56F0">
      <w:pPr>
        <w:tabs>
          <w:tab w:val="left" w:pos="1134"/>
          <w:tab w:val="left" w:pos="6946"/>
        </w:tabs>
        <w:jc w:val="both"/>
        <w:rPr>
          <w:rFonts w:ascii="Arial" w:hAnsi="Arial" w:cs="Arial"/>
          <w:sz w:val="22"/>
          <w:szCs w:val="22"/>
        </w:rPr>
      </w:pPr>
    </w:p>
    <w:p w14:paraId="2E748C11" w14:textId="16D7DD5E" w:rsidR="001C60C6" w:rsidRPr="005A56F0" w:rsidRDefault="005A56F0" w:rsidP="005A56F0">
      <w:pPr>
        <w:tabs>
          <w:tab w:val="left" w:pos="1134"/>
          <w:tab w:val="left" w:pos="6946"/>
        </w:tabs>
        <w:jc w:val="both"/>
        <w:rPr>
          <w:rFonts w:ascii="Arial" w:hAnsi="Arial" w:cs="Arial"/>
          <w:sz w:val="22"/>
          <w:szCs w:val="22"/>
        </w:rPr>
      </w:pPr>
      <w:r w:rsidRPr="005A56F0">
        <w:rPr>
          <w:rFonts w:ascii="Arial" w:hAnsi="Arial" w:cs="Arial"/>
          <w:sz w:val="22"/>
          <w:szCs w:val="22"/>
        </w:rPr>
        <w:t>Le titulaire présente, lors de chaque réunion annuelle, les actions mises en œuvre pour garantir des conditions de travail conformes aux exigences sociales et pour assurer la traçabilité des opérations réalisées dans le cadre du présent</w:t>
      </w:r>
      <w:r>
        <w:rPr>
          <w:rFonts w:ascii="Arial" w:hAnsi="Arial" w:cs="Arial"/>
          <w:sz w:val="22"/>
          <w:szCs w:val="22"/>
        </w:rPr>
        <w:t xml:space="preserve"> accord-cadre</w:t>
      </w:r>
      <w:r w:rsidRPr="005A56F0">
        <w:rPr>
          <w:rFonts w:ascii="Arial" w:hAnsi="Arial" w:cs="Arial"/>
          <w:sz w:val="22"/>
          <w:szCs w:val="22"/>
        </w:rPr>
        <w:t>.</w:t>
      </w:r>
    </w:p>
    <w:p w14:paraId="0884AE96" w14:textId="652A5E0C" w:rsidR="001C60C6" w:rsidRDefault="001C60C6" w:rsidP="005A56F0">
      <w:pPr>
        <w:tabs>
          <w:tab w:val="left" w:pos="1134"/>
          <w:tab w:val="left" w:pos="6946"/>
        </w:tabs>
        <w:jc w:val="both"/>
        <w:rPr>
          <w:rFonts w:ascii="Arial" w:hAnsi="Arial" w:cs="Arial"/>
          <w:b/>
          <w:bCs/>
          <w:sz w:val="22"/>
          <w:szCs w:val="22"/>
          <w:u w:val="thick"/>
        </w:rPr>
      </w:pPr>
    </w:p>
    <w:p w14:paraId="2566DCFC" w14:textId="77777777" w:rsidR="001C60C6" w:rsidRDefault="001C60C6" w:rsidP="001C60C6">
      <w:pPr>
        <w:tabs>
          <w:tab w:val="left" w:pos="1134"/>
          <w:tab w:val="left" w:pos="6946"/>
        </w:tabs>
        <w:ind w:left="432"/>
        <w:jc w:val="both"/>
        <w:rPr>
          <w:rFonts w:ascii="Arial" w:hAnsi="Arial" w:cs="Arial"/>
          <w:b/>
          <w:bCs/>
          <w:sz w:val="22"/>
          <w:szCs w:val="22"/>
          <w:u w:val="thick"/>
        </w:rPr>
      </w:pPr>
    </w:p>
    <w:p w14:paraId="103535B8" w14:textId="3760C8AA" w:rsidR="004C2463" w:rsidRPr="004C2463" w:rsidRDefault="004C2463" w:rsidP="004C2463">
      <w:pPr>
        <w:numPr>
          <w:ilvl w:val="0"/>
          <w:numId w:val="6"/>
        </w:numPr>
        <w:tabs>
          <w:tab w:val="left" w:pos="1134"/>
          <w:tab w:val="left" w:pos="6946"/>
        </w:tabs>
        <w:jc w:val="both"/>
        <w:rPr>
          <w:rFonts w:ascii="Arial" w:hAnsi="Arial" w:cs="Arial"/>
          <w:b/>
          <w:bCs/>
          <w:sz w:val="22"/>
          <w:szCs w:val="22"/>
          <w:u w:val="thick"/>
        </w:rPr>
      </w:pPr>
      <w:r w:rsidRPr="004C2463">
        <w:rPr>
          <w:rFonts w:ascii="Arial" w:hAnsi="Arial" w:cs="Arial"/>
          <w:b/>
          <w:bCs/>
          <w:sz w:val="22"/>
          <w:szCs w:val="22"/>
          <w:u w:val="thick"/>
        </w:rPr>
        <w:t>REGIME FISCAL ET DOUANIER*</w:t>
      </w:r>
    </w:p>
    <w:p w14:paraId="645A7AA8" w14:textId="77777777" w:rsidR="004C2463" w:rsidRPr="004C2463" w:rsidRDefault="004C2463" w:rsidP="004C2463">
      <w:pPr>
        <w:tabs>
          <w:tab w:val="left" w:pos="1134"/>
          <w:tab w:val="left" w:pos="6946"/>
        </w:tabs>
        <w:jc w:val="both"/>
        <w:rPr>
          <w:rFonts w:ascii="Arial" w:hAnsi="Arial" w:cs="Arial"/>
          <w:i/>
          <w:iCs/>
          <w:sz w:val="22"/>
          <w:szCs w:val="22"/>
        </w:rPr>
      </w:pPr>
      <w:r w:rsidRPr="004C2463">
        <w:rPr>
          <w:rFonts w:ascii="Arial" w:hAnsi="Arial" w:cs="Arial"/>
          <w:i/>
          <w:iCs/>
          <w:sz w:val="22"/>
          <w:szCs w:val="22"/>
        </w:rPr>
        <w:t>*Article à adapter ou supprimer au sein de l’accord-cadre définitif en fonction de l’entreprise attributaire.</w:t>
      </w:r>
    </w:p>
    <w:p w14:paraId="7E205C50" w14:textId="77777777" w:rsidR="004C2463" w:rsidRPr="004C2463" w:rsidRDefault="004C2463" w:rsidP="004C2463">
      <w:pPr>
        <w:tabs>
          <w:tab w:val="left" w:pos="1134"/>
          <w:tab w:val="left" w:pos="6946"/>
        </w:tabs>
        <w:jc w:val="both"/>
        <w:rPr>
          <w:rFonts w:ascii="Arial" w:hAnsi="Arial" w:cs="Arial"/>
          <w:sz w:val="22"/>
          <w:szCs w:val="22"/>
        </w:rPr>
      </w:pPr>
    </w:p>
    <w:p w14:paraId="3A826EBC" w14:textId="77777777" w:rsidR="004C2463" w:rsidRPr="004C2463" w:rsidRDefault="004C2463" w:rsidP="004C2463">
      <w:pPr>
        <w:numPr>
          <w:ilvl w:val="1"/>
          <w:numId w:val="6"/>
        </w:numPr>
        <w:tabs>
          <w:tab w:val="left" w:pos="1134"/>
          <w:tab w:val="left" w:pos="6946"/>
        </w:tabs>
        <w:jc w:val="both"/>
        <w:rPr>
          <w:rFonts w:ascii="Arial" w:hAnsi="Arial" w:cs="Arial"/>
          <w:b/>
          <w:sz w:val="22"/>
          <w:szCs w:val="22"/>
          <w:u w:val="single"/>
        </w:rPr>
      </w:pPr>
      <w:r w:rsidRPr="004C2463">
        <w:rPr>
          <w:rFonts w:ascii="Arial" w:hAnsi="Arial" w:cs="Arial"/>
          <w:b/>
          <w:sz w:val="22"/>
          <w:szCs w:val="22"/>
          <w:u w:val="single"/>
        </w:rPr>
        <w:t xml:space="preserve">  - Régime fiscal </w:t>
      </w:r>
    </w:p>
    <w:p w14:paraId="5DC09948"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Le régime des taxes applicables au présent marché est celui de la TVA au taux en vigueur au moment du fait générateur.</w:t>
      </w:r>
    </w:p>
    <w:p w14:paraId="40C548BB" w14:textId="77777777" w:rsidR="004C2463" w:rsidRPr="004C2463" w:rsidRDefault="004C2463" w:rsidP="004C2463">
      <w:pPr>
        <w:tabs>
          <w:tab w:val="left" w:pos="1134"/>
          <w:tab w:val="left" w:pos="6946"/>
        </w:tabs>
        <w:jc w:val="both"/>
        <w:rPr>
          <w:rFonts w:ascii="Arial" w:hAnsi="Arial" w:cs="Arial"/>
          <w:bCs/>
          <w:sz w:val="22"/>
          <w:szCs w:val="22"/>
        </w:rPr>
      </w:pPr>
      <w:r w:rsidRPr="004C2463">
        <w:rPr>
          <w:rFonts w:ascii="Arial" w:hAnsi="Arial" w:cs="Arial"/>
          <w:bCs/>
          <w:sz w:val="22"/>
          <w:szCs w:val="22"/>
        </w:rPr>
        <w:t xml:space="preserve">S’agissant d’une livraison de bien, la TVA sera exigible au plus tard au moment du transfert de propriété. </w:t>
      </w:r>
    </w:p>
    <w:p w14:paraId="6B840526" w14:textId="77777777" w:rsidR="004C2463" w:rsidRPr="004C2463" w:rsidRDefault="004C2463" w:rsidP="004C2463">
      <w:pPr>
        <w:tabs>
          <w:tab w:val="left" w:pos="1134"/>
          <w:tab w:val="left" w:pos="6946"/>
        </w:tabs>
        <w:jc w:val="both"/>
        <w:rPr>
          <w:rFonts w:ascii="Arial" w:hAnsi="Arial" w:cs="Arial"/>
          <w:bCs/>
          <w:sz w:val="22"/>
          <w:szCs w:val="22"/>
        </w:rPr>
      </w:pPr>
      <w:r w:rsidRPr="004C2463">
        <w:rPr>
          <w:rFonts w:ascii="Arial" w:hAnsi="Arial" w:cs="Arial"/>
          <w:bCs/>
          <w:sz w:val="22"/>
          <w:szCs w:val="22"/>
        </w:rPr>
        <w:t>En vertu de l’article 269,2-a du CGI modifié par l’article 30 de la loi 2021-1900 du 30 décembre 2021, les acomptes encaissés à compter du 1</w:t>
      </w:r>
      <w:r w:rsidRPr="004C2463">
        <w:rPr>
          <w:rFonts w:ascii="Arial" w:hAnsi="Arial" w:cs="Arial"/>
          <w:bCs/>
          <w:sz w:val="22"/>
          <w:szCs w:val="22"/>
          <w:vertAlign w:val="superscript"/>
        </w:rPr>
        <w:t>er</w:t>
      </w:r>
      <w:r w:rsidRPr="004C2463">
        <w:rPr>
          <w:rFonts w:ascii="Arial" w:hAnsi="Arial" w:cs="Arial"/>
          <w:bCs/>
          <w:sz w:val="22"/>
          <w:szCs w:val="22"/>
        </w:rPr>
        <w:t xml:space="preserve"> janvier 2023, seront soumis à TVA.</w:t>
      </w:r>
    </w:p>
    <w:p w14:paraId="42C66D21" w14:textId="77777777" w:rsidR="004C2463" w:rsidRPr="004C2463" w:rsidRDefault="004C2463" w:rsidP="004C2463">
      <w:pPr>
        <w:tabs>
          <w:tab w:val="left" w:pos="1134"/>
          <w:tab w:val="left" w:pos="6946"/>
        </w:tabs>
        <w:jc w:val="both"/>
        <w:rPr>
          <w:rFonts w:ascii="Arial" w:hAnsi="Arial" w:cs="Arial"/>
          <w:sz w:val="22"/>
          <w:szCs w:val="22"/>
        </w:rPr>
      </w:pPr>
    </w:p>
    <w:p w14:paraId="51555B3C"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L’importation de l’équipement objet du marché entre dans le champ d’application de la TVA française en vertu des dispositions des article 32 et 60 de la Directive 2006/112/CE.</w:t>
      </w:r>
    </w:p>
    <w:p w14:paraId="5299FB3E" w14:textId="77777777" w:rsidR="004C2463" w:rsidRPr="004C2463" w:rsidRDefault="004C2463" w:rsidP="004C2463">
      <w:pPr>
        <w:tabs>
          <w:tab w:val="left" w:pos="1134"/>
          <w:tab w:val="left" w:pos="6946"/>
        </w:tabs>
        <w:jc w:val="both"/>
        <w:rPr>
          <w:rFonts w:ascii="Arial" w:hAnsi="Arial" w:cs="Arial"/>
          <w:sz w:val="22"/>
          <w:szCs w:val="22"/>
        </w:rPr>
      </w:pPr>
    </w:p>
    <w:p w14:paraId="78484952"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Conformément aux dispositions de l’article 201 de la même Directive, l’importateur est redevable de la TVA au taux en vigueur au moment du fait générateur. L’importateur acquittera les droits de douane et la TVA due à l’importation, directement auprès de la Douane française.</w:t>
      </w:r>
    </w:p>
    <w:p w14:paraId="0831B9CA" w14:textId="77777777" w:rsidR="004C2463" w:rsidRPr="004C2463" w:rsidRDefault="004C2463" w:rsidP="004C2463">
      <w:pPr>
        <w:tabs>
          <w:tab w:val="left" w:pos="1134"/>
          <w:tab w:val="left" w:pos="6946"/>
        </w:tabs>
        <w:jc w:val="both"/>
        <w:rPr>
          <w:rFonts w:ascii="Arial" w:hAnsi="Arial" w:cs="Arial"/>
          <w:sz w:val="22"/>
          <w:szCs w:val="22"/>
        </w:rPr>
      </w:pPr>
    </w:p>
    <w:p w14:paraId="76B13C8B"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lastRenderedPageBreak/>
        <w:t>En fonction de l’option retenue, la prestation de transport sera comprise dans le montant de l’assiette de la TVA, en application de l’article 292 du Code Général des Impôts. Celle-ci est constituée par la valeur définie par la législation douanière, conformément à l’article 71 du Code des Douanes de l’Union.</w:t>
      </w:r>
    </w:p>
    <w:p w14:paraId="086C8940" w14:textId="77777777" w:rsidR="004C2463" w:rsidRPr="004C2463" w:rsidRDefault="004C2463" w:rsidP="004C2463">
      <w:pPr>
        <w:tabs>
          <w:tab w:val="left" w:pos="1134"/>
          <w:tab w:val="left" w:pos="6946"/>
        </w:tabs>
        <w:jc w:val="both"/>
        <w:rPr>
          <w:rFonts w:ascii="Arial" w:hAnsi="Arial" w:cs="Arial"/>
          <w:sz w:val="22"/>
          <w:szCs w:val="22"/>
        </w:rPr>
      </w:pPr>
    </w:p>
    <w:p w14:paraId="46DA0D54" w14:textId="77777777" w:rsidR="004C2463" w:rsidRPr="004C2463" w:rsidRDefault="004C2463" w:rsidP="004C2463">
      <w:pPr>
        <w:numPr>
          <w:ilvl w:val="1"/>
          <w:numId w:val="6"/>
        </w:numPr>
        <w:tabs>
          <w:tab w:val="left" w:pos="1134"/>
          <w:tab w:val="left" w:pos="6946"/>
        </w:tabs>
        <w:jc w:val="both"/>
        <w:rPr>
          <w:rFonts w:ascii="Arial" w:hAnsi="Arial" w:cs="Arial"/>
          <w:b/>
          <w:sz w:val="22"/>
          <w:szCs w:val="22"/>
          <w:u w:val="single"/>
        </w:rPr>
      </w:pPr>
      <w:r w:rsidRPr="004C2463">
        <w:rPr>
          <w:rFonts w:ascii="Arial" w:hAnsi="Arial" w:cs="Arial"/>
          <w:b/>
          <w:sz w:val="22"/>
          <w:szCs w:val="22"/>
          <w:u w:val="single"/>
        </w:rPr>
        <w:t xml:space="preserve"> - Régime douanier :</w:t>
      </w:r>
    </w:p>
    <w:p w14:paraId="363E2862"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Le Titulaire s’engage à livrer au CEA les biens après dédouanement à l’exportation et à prendre en charge l’obtention des éventuelles licences d’exportation du bien objet du présent marché.</w:t>
      </w:r>
    </w:p>
    <w:p w14:paraId="099FFB6A" w14:textId="77777777" w:rsidR="004C2463" w:rsidRPr="004C2463" w:rsidRDefault="004C2463" w:rsidP="004C2463">
      <w:pPr>
        <w:tabs>
          <w:tab w:val="left" w:pos="1134"/>
          <w:tab w:val="left" w:pos="6946"/>
        </w:tabs>
        <w:jc w:val="both"/>
        <w:rPr>
          <w:rFonts w:ascii="Arial" w:hAnsi="Arial" w:cs="Arial"/>
          <w:sz w:val="22"/>
          <w:szCs w:val="22"/>
        </w:rPr>
      </w:pPr>
    </w:p>
    <w:p w14:paraId="597CD3BE"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Le titulaire s’oblige à indiquer sur les documents commerciaux le numéro de nomenclature douanière ainsi que l’origine de la marchandise et le pays de dernière provenance.</w:t>
      </w:r>
    </w:p>
    <w:p w14:paraId="24D40FBE" w14:textId="77777777" w:rsidR="004C2463" w:rsidRPr="004C2463" w:rsidRDefault="004C2463" w:rsidP="004C2463">
      <w:pPr>
        <w:tabs>
          <w:tab w:val="left" w:pos="1134"/>
          <w:tab w:val="left" w:pos="6946"/>
        </w:tabs>
        <w:jc w:val="both"/>
        <w:rPr>
          <w:rFonts w:ascii="Arial" w:hAnsi="Arial" w:cs="Arial"/>
          <w:sz w:val="22"/>
          <w:szCs w:val="22"/>
        </w:rPr>
      </w:pPr>
    </w:p>
    <w:p w14:paraId="766CBF31"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Le CEA, Etablissement Public de recherche, peut bénéficier d’une franchise des droits de douane pour les instruments et appareils scientifiques, pièces de rechange, d’éléments, d’accessoires et d’outils spécifiques (règlement CE 1186/2009), sous réserve que les caractéristiques techniques objectives et les résultats attendus soient exclusivement ou principalement aptes à la réalisation d’activités scientifiques et que les importations considérées soient sans but lucratif.</w:t>
      </w:r>
    </w:p>
    <w:p w14:paraId="44EFAC78" w14:textId="77777777" w:rsidR="004C2463" w:rsidRPr="004C2463" w:rsidRDefault="004C2463" w:rsidP="004C2463">
      <w:pPr>
        <w:tabs>
          <w:tab w:val="left" w:pos="1134"/>
          <w:tab w:val="left" w:pos="6946"/>
        </w:tabs>
        <w:jc w:val="both"/>
        <w:rPr>
          <w:rFonts w:ascii="Arial" w:hAnsi="Arial" w:cs="Arial"/>
          <w:sz w:val="22"/>
          <w:szCs w:val="22"/>
        </w:rPr>
      </w:pPr>
    </w:p>
    <w:p w14:paraId="39B84033"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De ce fait, le Titulaire s’engage à fournir, en temps utiles, tous les documents nécessaires au dépôt par le CEA de la demande de franchise de droits de douane.</w:t>
      </w:r>
    </w:p>
    <w:p w14:paraId="6C83BEBD" w14:textId="77777777" w:rsidR="004C2463" w:rsidRPr="004C2463" w:rsidRDefault="004C2463" w:rsidP="004C2463">
      <w:pPr>
        <w:tabs>
          <w:tab w:val="left" w:pos="1134"/>
          <w:tab w:val="left" w:pos="6946"/>
        </w:tabs>
        <w:jc w:val="both"/>
        <w:rPr>
          <w:rFonts w:ascii="Arial" w:hAnsi="Arial" w:cs="Arial"/>
          <w:sz w:val="22"/>
          <w:szCs w:val="22"/>
        </w:rPr>
      </w:pPr>
    </w:p>
    <w:p w14:paraId="15394D2D"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A défaut, le montant des droits de douane indûment payés par l’importateur restera à la charge exclusive du Titulaire.</w:t>
      </w:r>
    </w:p>
    <w:p w14:paraId="52527C35" w14:textId="77777777" w:rsidR="004C2463" w:rsidRPr="004C2463" w:rsidRDefault="004C2463" w:rsidP="004C2463">
      <w:pPr>
        <w:tabs>
          <w:tab w:val="left" w:pos="1134"/>
          <w:tab w:val="left" w:pos="6946"/>
        </w:tabs>
        <w:jc w:val="both"/>
        <w:rPr>
          <w:rFonts w:ascii="Arial" w:hAnsi="Arial" w:cs="Arial"/>
          <w:sz w:val="22"/>
          <w:szCs w:val="22"/>
        </w:rPr>
      </w:pPr>
    </w:p>
    <w:p w14:paraId="4173D452" w14:textId="517AD18A" w:rsidR="004C2463" w:rsidRPr="004C2463" w:rsidRDefault="004C2463" w:rsidP="000204F1">
      <w:pPr>
        <w:tabs>
          <w:tab w:val="left" w:pos="1134"/>
          <w:tab w:val="left" w:pos="6946"/>
        </w:tabs>
        <w:jc w:val="both"/>
        <w:rPr>
          <w:rFonts w:ascii="Arial" w:hAnsi="Arial" w:cs="Arial"/>
          <w:sz w:val="22"/>
          <w:szCs w:val="22"/>
        </w:rPr>
      </w:pPr>
      <w:r w:rsidRPr="004C2463">
        <w:rPr>
          <w:rFonts w:ascii="Arial" w:hAnsi="Arial" w:cs="Arial"/>
          <w:sz w:val="22"/>
          <w:szCs w:val="22"/>
        </w:rPr>
        <w:t>Le dédouanement de la marchandise sera pris en charge par le représentant en douane agréé du CEA/Grenoble c’est-à-dire la société</w:t>
      </w:r>
      <w:r w:rsidR="000204F1">
        <w:rPr>
          <w:rFonts w:ascii="Arial" w:hAnsi="Arial" w:cs="Arial"/>
          <w:sz w:val="22"/>
          <w:szCs w:val="22"/>
        </w:rPr>
        <w:t xml:space="preserve"> BBL CARGO</w:t>
      </w:r>
      <w:r w:rsidRPr="004C2463">
        <w:rPr>
          <w:rFonts w:ascii="Arial" w:hAnsi="Arial" w:cs="Arial"/>
          <w:sz w:val="22"/>
          <w:szCs w:val="22"/>
        </w:rPr>
        <w:t>, située</w:t>
      </w:r>
      <w:r w:rsidR="000204F1">
        <w:rPr>
          <w:rFonts w:ascii="Arial" w:hAnsi="Arial" w:cs="Arial"/>
          <w:sz w:val="22"/>
          <w:szCs w:val="22"/>
        </w:rPr>
        <w:t xml:space="preserve"> </w:t>
      </w:r>
      <w:r w:rsidR="000204F1" w:rsidRPr="000204F1">
        <w:rPr>
          <w:rFonts w:ascii="Arial" w:hAnsi="Arial" w:cs="Arial"/>
          <w:sz w:val="22"/>
          <w:szCs w:val="22"/>
        </w:rPr>
        <w:t xml:space="preserve">125 Route du </w:t>
      </w:r>
      <w:proofErr w:type="spellStart"/>
      <w:r w:rsidR="000204F1" w:rsidRPr="000204F1">
        <w:rPr>
          <w:rFonts w:ascii="Arial" w:hAnsi="Arial" w:cs="Arial"/>
          <w:sz w:val="22"/>
          <w:szCs w:val="22"/>
        </w:rPr>
        <w:t>Ruisset</w:t>
      </w:r>
      <w:proofErr w:type="spellEnd"/>
      <w:r w:rsidR="000204F1">
        <w:rPr>
          <w:rFonts w:ascii="Arial" w:hAnsi="Arial" w:cs="Arial"/>
          <w:sz w:val="22"/>
          <w:szCs w:val="22"/>
        </w:rPr>
        <w:t xml:space="preserve"> </w:t>
      </w:r>
      <w:r w:rsidR="000204F1" w:rsidRPr="000204F1">
        <w:rPr>
          <w:rFonts w:ascii="Arial" w:hAnsi="Arial" w:cs="Arial"/>
          <w:sz w:val="22"/>
          <w:szCs w:val="22"/>
        </w:rPr>
        <w:t>38360 Noyarey - FRANCE</w:t>
      </w:r>
      <w:r w:rsidRPr="004C2463">
        <w:rPr>
          <w:rFonts w:ascii="Arial" w:hAnsi="Arial" w:cs="Arial"/>
          <w:sz w:val="22"/>
          <w:szCs w:val="22"/>
        </w:rPr>
        <w:t>, depuis le départ de la marchandise avec les numéros de LTA (</w:t>
      </w:r>
      <w:proofErr w:type="spellStart"/>
      <w:r w:rsidRPr="004C2463">
        <w:rPr>
          <w:rFonts w:ascii="Arial" w:hAnsi="Arial" w:cs="Arial"/>
          <w:sz w:val="22"/>
          <w:szCs w:val="22"/>
        </w:rPr>
        <w:t>airway</w:t>
      </w:r>
      <w:proofErr w:type="spellEnd"/>
      <w:r w:rsidRPr="004C2463">
        <w:rPr>
          <w:rFonts w:ascii="Arial" w:hAnsi="Arial" w:cs="Arial"/>
          <w:sz w:val="22"/>
          <w:szCs w:val="22"/>
        </w:rPr>
        <w:t xml:space="preserve"> bill) en cas de transport aérien ou d’une copie du connaissement (bill of </w:t>
      </w:r>
      <w:proofErr w:type="spellStart"/>
      <w:r w:rsidRPr="004C2463">
        <w:rPr>
          <w:rFonts w:ascii="Arial" w:hAnsi="Arial" w:cs="Arial"/>
          <w:sz w:val="22"/>
          <w:szCs w:val="22"/>
        </w:rPr>
        <w:t>lading</w:t>
      </w:r>
      <w:proofErr w:type="spellEnd"/>
      <w:r w:rsidRPr="004C2463">
        <w:rPr>
          <w:rFonts w:ascii="Arial" w:hAnsi="Arial" w:cs="Arial"/>
          <w:sz w:val="22"/>
          <w:szCs w:val="22"/>
        </w:rPr>
        <w:t>) en cas de transport maritime, et la facture accompagnant le transport.</w:t>
      </w:r>
    </w:p>
    <w:p w14:paraId="424FD8C3" w14:textId="77777777" w:rsidR="004C2463" w:rsidRPr="004C2463" w:rsidRDefault="004C2463" w:rsidP="004C2463">
      <w:pPr>
        <w:tabs>
          <w:tab w:val="left" w:pos="1134"/>
          <w:tab w:val="left" w:pos="6946"/>
        </w:tabs>
        <w:jc w:val="both"/>
        <w:rPr>
          <w:rFonts w:ascii="Arial" w:hAnsi="Arial" w:cs="Arial"/>
          <w:sz w:val="22"/>
          <w:szCs w:val="22"/>
        </w:rPr>
      </w:pPr>
    </w:p>
    <w:p w14:paraId="0C3B9792" w14:textId="77777777" w:rsidR="004C2463" w:rsidRPr="004C2463" w:rsidRDefault="004C2463" w:rsidP="004C2463">
      <w:pPr>
        <w:numPr>
          <w:ilvl w:val="0"/>
          <w:numId w:val="6"/>
        </w:numPr>
        <w:tabs>
          <w:tab w:val="left" w:pos="1134"/>
          <w:tab w:val="left" w:pos="6946"/>
        </w:tabs>
        <w:jc w:val="both"/>
        <w:rPr>
          <w:rFonts w:ascii="Arial" w:hAnsi="Arial" w:cs="Arial"/>
          <w:b/>
          <w:bCs/>
          <w:sz w:val="22"/>
          <w:szCs w:val="22"/>
          <w:u w:val="thick"/>
        </w:rPr>
      </w:pPr>
      <w:bookmarkStart w:id="6" w:name="_Toc22118515"/>
      <w:r w:rsidRPr="004C2463">
        <w:rPr>
          <w:rFonts w:ascii="Arial" w:hAnsi="Arial" w:cs="Arial"/>
          <w:b/>
          <w:bCs/>
          <w:sz w:val="22"/>
          <w:szCs w:val="22"/>
          <w:u w:val="thick"/>
        </w:rPr>
        <w:t xml:space="preserve"> JURIDICTION COMPETENTE  [Si fournisseur FR]</w:t>
      </w:r>
      <w:bookmarkEnd w:id="6"/>
    </w:p>
    <w:p w14:paraId="653270A3"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Tout différend pouvant survenir entre le Titulaire et le CEA, relatif au présent marché, est de la compétence exclusive du Tribunal administratif de Grenoble.</w:t>
      </w:r>
    </w:p>
    <w:p w14:paraId="445EC3E0" w14:textId="77777777" w:rsidR="004C2463" w:rsidRPr="004C2463" w:rsidRDefault="004C2463" w:rsidP="004C2463">
      <w:pPr>
        <w:tabs>
          <w:tab w:val="left" w:pos="1134"/>
          <w:tab w:val="left" w:pos="6946"/>
        </w:tabs>
        <w:jc w:val="both"/>
        <w:rPr>
          <w:rFonts w:ascii="Arial" w:hAnsi="Arial" w:cs="Arial"/>
          <w:sz w:val="22"/>
          <w:szCs w:val="22"/>
        </w:rPr>
      </w:pPr>
    </w:p>
    <w:p w14:paraId="028D3C39" w14:textId="77777777" w:rsidR="004C2463" w:rsidRPr="004C2463" w:rsidRDefault="004C2463" w:rsidP="004C2463">
      <w:pPr>
        <w:numPr>
          <w:ilvl w:val="0"/>
          <w:numId w:val="6"/>
        </w:numPr>
        <w:tabs>
          <w:tab w:val="left" w:pos="1134"/>
          <w:tab w:val="left" w:pos="6946"/>
        </w:tabs>
        <w:jc w:val="both"/>
        <w:rPr>
          <w:rFonts w:ascii="Arial" w:hAnsi="Arial" w:cs="Arial"/>
          <w:b/>
          <w:bCs/>
          <w:sz w:val="22"/>
          <w:szCs w:val="22"/>
          <w:u w:val="thick"/>
        </w:rPr>
      </w:pPr>
      <w:bookmarkStart w:id="7" w:name="_Toc22118516"/>
      <w:r w:rsidRPr="004C2463">
        <w:rPr>
          <w:rFonts w:ascii="Arial" w:hAnsi="Arial" w:cs="Arial"/>
          <w:b/>
          <w:bCs/>
          <w:sz w:val="22"/>
          <w:szCs w:val="22"/>
          <w:u w:val="thick"/>
        </w:rPr>
        <w:t xml:space="preserve"> LOI APPLICABLE  ET JURIDICTION COMPETENTE [si fournisseur étranger]</w:t>
      </w:r>
      <w:bookmarkEnd w:id="7"/>
    </w:p>
    <w:p w14:paraId="7F4C13FF"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Il est expressément convenu que l’exécution du présent marché est soumise à la législation française.</w:t>
      </w:r>
    </w:p>
    <w:p w14:paraId="24A80DCF"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Tout différend pouvant survenir entre le Titulaire et le CEA, relatif au présent marché, est de la compétence exclusive du Tribunal administratif de Grenoble.</w:t>
      </w:r>
    </w:p>
    <w:p w14:paraId="5E268574" w14:textId="77777777" w:rsidR="004C2463" w:rsidRPr="004C2463" w:rsidRDefault="004C2463" w:rsidP="004C2463">
      <w:pPr>
        <w:tabs>
          <w:tab w:val="left" w:pos="1134"/>
          <w:tab w:val="left" w:pos="6946"/>
        </w:tabs>
        <w:jc w:val="both"/>
        <w:rPr>
          <w:rFonts w:ascii="Arial" w:hAnsi="Arial" w:cs="Arial"/>
          <w:b/>
          <w:sz w:val="22"/>
          <w:szCs w:val="22"/>
          <w:u w:val="single"/>
        </w:rPr>
      </w:pPr>
    </w:p>
    <w:p w14:paraId="06DAA962" w14:textId="77777777" w:rsidR="004C2463" w:rsidRPr="004C2463" w:rsidRDefault="004C2463" w:rsidP="004C2463">
      <w:pPr>
        <w:tabs>
          <w:tab w:val="left" w:pos="1134"/>
          <w:tab w:val="left" w:pos="6946"/>
        </w:tabs>
        <w:jc w:val="both"/>
        <w:rPr>
          <w:rFonts w:ascii="Arial" w:hAnsi="Arial" w:cs="Arial"/>
          <w:b/>
          <w:sz w:val="22"/>
          <w:szCs w:val="22"/>
          <w:u w:val="single"/>
        </w:rPr>
      </w:pPr>
    </w:p>
    <w:p w14:paraId="0DA0B9D8" w14:textId="77777777" w:rsidR="004C2463" w:rsidRPr="004C2463" w:rsidRDefault="004C2463" w:rsidP="004C2463">
      <w:pPr>
        <w:numPr>
          <w:ilvl w:val="0"/>
          <w:numId w:val="6"/>
        </w:numPr>
        <w:tabs>
          <w:tab w:val="left" w:pos="1134"/>
          <w:tab w:val="left" w:pos="6946"/>
        </w:tabs>
        <w:jc w:val="both"/>
        <w:rPr>
          <w:rFonts w:ascii="Arial" w:hAnsi="Arial" w:cs="Arial"/>
          <w:b/>
          <w:bCs/>
          <w:sz w:val="22"/>
          <w:szCs w:val="22"/>
          <w:u w:val="thick"/>
        </w:rPr>
      </w:pPr>
      <w:r w:rsidRPr="004C2463">
        <w:rPr>
          <w:rFonts w:ascii="Arial" w:hAnsi="Arial" w:cs="Arial"/>
          <w:b/>
          <w:bCs/>
          <w:sz w:val="22"/>
          <w:szCs w:val="22"/>
          <w:u w:val="thick"/>
        </w:rPr>
        <w:t xml:space="preserve"> CONCLUSION DE L’ACCORD-CADRE</w:t>
      </w:r>
    </w:p>
    <w:p w14:paraId="6A065182" w14:textId="77777777" w:rsidR="004C2463" w:rsidRPr="004C2463" w:rsidRDefault="004C2463" w:rsidP="004C2463">
      <w:pPr>
        <w:tabs>
          <w:tab w:val="left" w:pos="1134"/>
          <w:tab w:val="left" w:pos="6946"/>
        </w:tabs>
        <w:jc w:val="both"/>
        <w:rPr>
          <w:rFonts w:ascii="Arial" w:hAnsi="Arial" w:cs="Arial"/>
          <w:sz w:val="22"/>
          <w:szCs w:val="22"/>
        </w:rPr>
      </w:pPr>
      <w:r w:rsidRPr="004C2463">
        <w:rPr>
          <w:rFonts w:ascii="Arial" w:hAnsi="Arial" w:cs="Arial"/>
          <w:sz w:val="22"/>
          <w:szCs w:val="22"/>
        </w:rPr>
        <w:t>Il est demandé au Titulaire de renvoyer le présent accord-cadre dûment signé.</w:t>
      </w:r>
    </w:p>
    <w:p w14:paraId="0F71D15B" w14:textId="77777777" w:rsidR="004C2463" w:rsidRPr="004C2463" w:rsidRDefault="004C2463" w:rsidP="004C2463">
      <w:pPr>
        <w:tabs>
          <w:tab w:val="left" w:pos="1134"/>
          <w:tab w:val="left" w:pos="6946"/>
        </w:tabs>
        <w:jc w:val="both"/>
        <w:rPr>
          <w:rFonts w:ascii="Arial" w:hAnsi="Arial" w:cs="Arial"/>
          <w:sz w:val="22"/>
          <w:szCs w:val="22"/>
        </w:rPr>
      </w:pPr>
    </w:p>
    <w:p w14:paraId="1C793D78" w14:textId="77777777" w:rsidR="004C2463" w:rsidRPr="004C2463" w:rsidRDefault="004C2463" w:rsidP="004C2463">
      <w:pPr>
        <w:tabs>
          <w:tab w:val="left" w:pos="1134"/>
          <w:tab w:val="left" w:pos="6946"/>
        </w:tabs>
        <w:jc w:val="both"/>
        <w:rPr>
          <w:rFonts w:ascii="Arial" w:hAnsi="Arial" w:cs="Arial"/>
          <w:b/>
          <w:sz w:val="22"/>
          <w:szCs w:val="22"/>
        </w:rPr>
      </w:pPr>
      <w:r w:rsidRPr="004C2463">
        <w:rPr>
          <w:rFonts w:ascii="Arial" w:hAnsi="Arial" w:cs="Arial"/>
          <w:b/>
          <w:sz w:val="22"/>
          <w:szCs w:val="22"/>
        </w:rPr>
        <w:t>Fait à Grenoble en un exemplaire,</w:t>
      </w:r>
    </w:p>
    <w:p w14:paraId="7237DAEA" w14:textId="77777777" w:rsidR="004C2463" w:rsidRPr="004C2463" w:rsidRDefault="004C2463" w:rsidP="004C2463">
      <w:pPr>
        <w:tabs>
          <w:tab w:val="left" w:pos="1134"/>
          <w:tab w:val="left" w:pos="6946"/>
        </w:tabs>
        <w:jc w:val="both"/>
        <w:rPr>
          <w:rFonts w:ascii="Arial" w:hAnsi="Arial" w:cs="Arial"/>
          <w:sz w:val="22"/>
          <w:szCs w:val="22"/>
        </w:rPr>
      </w:pPr>
    </w:p>
    <w:p w14:paraId="63D6374B" w14:textId="77777777" w:rsidR="004C2463" w:rsidRPr="004C2463" w:rsidRDefault="004C2463" w:rsidP="004C2463">
      <w:pPr>
        <w:tabs>
          <w:tab w:val="left" w:pos="1134"/>
          <w:tab w:val="left" w:pos="6946"/>
        </w:tabs>
        <w:jc w:val="both"/>
        <w:rPr>
          <w:rFonts w:ascii="Arial" w:hAnsi="Arial" w:cs="Arial"/>
          <w:b/>
          <w:bCs/>
          <w:sz w:val="22"/>
          <w:szCs w:val="22"/>
        </w:rPr>
      </w:pPr>
    </w:p>
    <w:p w14:paraId="2C1434DA" w14:textId="77777777" w:rsidR="004C2463" w:rsidRPr="004C2463" w:rsidRDefault="004C2463" w:rsidP="004C2463">
      <w:pPr>
        <w:tabs>
          <w:tab w:val="left" w:pos="1134"/>
          <w:tab w:val="left" w:pos="6946"/>
        </w:tabs>
        <w:jc w:val="both"/>
        <w:rPr>
          <w:rFonts w:ascii="Arial" w:hAnsi="Arial" w:cs="Arial"/>
          <w:b/>
          <w:bCs/>
          <w:sz w:val="22"/>
          <w:szCs w:val="22"/>
        </w:rPr>
      </w:pPr>
      <w:r w:rsidRPr="004C2463">
        <w:rPr>
          <w:rFonts w:ascii="Arial" w:hAnsi="Arial" w:cs="Arial"/>
          <w:b/>
          <w:bCs/>
          <w:sz w:val="22"/>
          <w:szCs w:val="22"/>
        </w:rPr>
        <w:t xml:space="preserve">Le </w:t>
      </w:r>
    </w:p>
    <w:tbl>
      <w:tblPr>
        <w:tblW w:w="0" w:type="auto"/>
        <w:tblCellMar>
          <w:left w:w="70" w:type="dxa"/>
          <w:right w:w="70" w:type="dxa"/>
        </w:tblCellMar>
        <w:tblLook w:val="0000" w:firstRow="0" w:lastRow="0" w:firstColumn="0" w:lastColumn="0" w:noHBand="0" w:noVBand="0"/>
      </w:tblPr>
      <w:tblGrid>
        <w:gridCol w:w="4256"/>
        <w:gridCol w:w="4249"/>
      </w:tblGrid>
      <w:tr w:rsidR="004C2463" w:rsidRPr="004C2463" w14:paraId="4B26241D" w14:textId="77777777" w:rsidTr="008A07D5">
        <w:trPr>
          <w:trHeight w:val="2254"/>
        </w:trPr>
        <w:tc>
          <w:tcPr>
            <w:tcW w:w="4322" w:type="dxa"/>
          </w:tcPr>
          <w:p w14:paraId="1E3C6BA9" w14:textId="77777777" w:rsidR="004C2463" w:rsidRPr="004C2463" w:rsidRDefault="004C2463" w:rsidP="004C2463">
            <w:pPr>
              <w:tabs>
                <w:tab w:val="left" w:pos="1134"/>
                <w:tab w:val="left" w:pos="6946"/>
              </w:tabs>
              <w:jc w:val="both"/>
              <w:rPr>
                <w:rFonts w:ascii="Arial" w:hAnsi="Arial" w:cs="Arial"/>
                <w:b/>
                <w:i/>
                <w:sz w:val="22"/>
                <w:szCs w:val="22"/>
              </w:rPr>
            </w:pPr>
            <w:r w:rsidRPr="004C2463">
              <w:rPr>
                <w:rFonts w:ascii="Arial" w:hAnsi="Arial" w:cs="Arial"/>
                <w:b/>
                <w:bCs/>
                <w:sz w:val="22"/>
                <w:szCs w:val="22"/>
              </w:rPr>
              <w:lastRenderedPageBreak/>
              <w:t>Pour le Titulaire,</w:t>
            </w:r>
          </w:p>
        </w:tc>
        <w:tc>
          <w:tcPr>
            <w:tcW w:w="4323" w:type="dxa"/>
          </w:tcPr>
          <w:p w14:paraId="0EFAEB6B" w14:textId="77777777" w:rsidR="004C2463" w:rsidRPr="004C2463" w:rsidRDefault="004C2463" w:rsidP="004C2463">
            <w:pPr>
              <w:tabs>
                <w:tab w:val="left" w:pos="1134"/>
                <w:tab w:val="left" w:pos="6946"/>
              </w:tabs>
              <w:jc w:val="both"/>
              <w:rPr>
                <w:rFonts w:ascii="Arial" w:hAnsi="Arial" w:cs="Arial"/>
                <w:b/>
                <w:i/>
                <w:sz w:val="22"/>
                <w:szCs w:val="22"/>
              </w:rPr>
            </w:pPr>
            <w:r w:rsidRPr="004C2463">
              <w:rPr>
                <w:rFonts w:ascii="Arial" w:hAnsi="Arial" w:cs="Arial"/>
                <w:b/>
                <w:bCs/>
                <w:sz w:val="22"/>
                <w:szCs w:val="22"/>
              </w:rPr>
              <w:t>Pour le CEA,</w:t>
            </w:r>
          </w:p>
        </w:tc>
      </w:tr>
    </w:tbl>
    <w:p w14:paraId="6550AB7D" w14:textId="77777777" w:rsidR="00095826" w:rsidRDefault="00095826" w:rsidP="005418FA">
      <w:pPr>
        <w:tabs>
          <w:tab w:val="left" w:pos="1134"/>
          <w:tab w:val="left" w:pos="6946"/>
        </w:tabs>
        <w:jc w:val="both"/>
      </w:pPr>
    </w:p>
    <w:p w14:paraId="62CFD571" w14:textId="77777777" w:rsidR="00095826" w:rsidRDefault="00095826" w:rsidP="005418FA">
      <w:pPr>
        <w:tabs>
          <w:tab w:val="left" w:pos="1134"/>
          <w:tab w:val="left" w:pos="6946"/>
        </w:tabs>
        <w:jc w:val="both"/>
      </w:pPr>
    </w:p>
    <w:p w14:paraId="5A3C33A1" w14:textId="77777777" w:rsidR="00095826" w:rsidRPr="00FE167C" w:rsidRDefault="00095826" w:rsidP="005418FA">
      <w:pPr>
        <w:tabs>
          <w:tab w:val="left" w:pos="1134"/>
          <w:tab w:val="left" w:pos="6946"/>
        </w:tabs>
        <w:jc w:val="both"/>
      </w:pPr>
    </w:p>
    <w:sectPr w:rsidR="00095826" w:rsidRPr="00FE167C" w:rsidSect="00356D23">
      <w:footerReference w:type="default" r:id="rId14"/>
      <w:footerReference w:type="first" r:id="rId15"/>
      <w:type w:val="continuous"/>
      <w:pgSz w:w="11907" w:h="16840" w:code="9"/>
      <w:pgMar w:top="1021" w:right="1134" w:bottom="1134" w:left="2268" w:header="1021" w:footer="369"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EA252" w14:textId="77777777" w:rsidR="0083659A" w:rsidRDefault="0083659A">
      <w:r>
        <w:separator/>
      </w:r>
    </w:p>
  </w:endnote>
  <w:endnote w:type="continuationSeparator" w:id="0">
    <w:p w14:paraId="5A972F65" w14:textId="77777777" w:rsidR="0083659A" w:rsidRDefault="0083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20B0704020202020204"/>
    <w:charset w:val="00"/>
    <w:family w:val="auto"/>
    <w:pitch w:val="default"/>
  </w:font>
  <w:font w:name="Futura">
    <w:altName w:val="Lucida Sans Unicode"/>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Univers (WN)">
    <w:altName w:val="Univer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CB28C" w14:textId="75722C3F" w:rsidR="00E304DA" w:rsidRPr="00682CFB" w:rsidRDefault="00E304DA" w:rsidP="0037388E">
    <w:pPr>
      <w:pStyle w:val="En-tte"/>
      <w:pBdr>
        <w:top w:val="single" w:sz="4" w:space="1" w:color="auto"/>
        <w:left w:val="single" w:sz="4" w:space="27" w:color="auto"/>
        <w:bottom w:val="single" w:sz="4" w:space="1" w:color="auto"/>
        <w:right w:val="single" w:sz="4" w:space="4" w:color="auto"/>
      </w:pBdr>
      <w:tabs>
        <w:tab w:val="clear" w:pos="4536"/>
        <w:tab w:val="center" w:pos="3960"/>
        <w:tab w:val="center" w:pos="8100"/>
      </w:tabs>
      <w:rPr>
        <w:sz w:val="16"/>
        <w:szCs w:val="16"/>
      </w:rPr>
    </w:pPr>
    <w:r w:rsidRPr="00682CFB">
      <w:rPr>
        <w:sz w:val="16"/>
        <w:szCs w:val="16"/>
      </w:rPr>
      <w:tab/>
      <w:t>Projet d</w:t>
    </w:r>
    <w:r w:rsidR="00B34B21">
      <w:rPr>
        <w:sz w:val="16"/>
        <w:szCs w:val="16"/>
      </w:rPr>
      <w:t>’accord-cadre B25-05644-CM</w:t>
    </w:r>
    <w:r w:rsidRPr="00682CFB">
      <w:rPr>
        <w:sz w:val="16"/>
        <w:szCs w:val="16"/>
      </w:rPr>
      <w:tab/>
    </w:r>
    <w:r w:rsidRPr="00682CFB">
      <w:rPr>
        <w:rStyle w:val="Numrodepage"/>
        <w:sz w:val="16"/>
        <w:szCs w:val="16"/>
      </w:rPr>
      <w:fldChar w:fldCharType="begin"/>
    </w:r>
    <w:r w:rsidRPr="00682CFB">
      <w:rPr>
        <w:rStyle w:val="Numrodepage"/>
        <w:sz w:val="16"/>
        <w:szCs w:val="16"/>
      </w:rPr>
      <w:instrText xml:space="preserve"> PAGE </w:instrText>
    </w:r>
    <w:r w:rsidRPr="00682CFB">
      <w:rPr>
        <w:rStyle w:val="Numrodepage"/>
        <w:sz w:val="16"/>
        <w:szCs w:val="16"/>
      </w:rPr>
      <w:fldChar w:fldCharType="separate"/>
    </w:r>
    <w:r w:rsidR="001A0839">
      <w:rPr>
        <w:rStyle w:val="Numrodepage"/>
        <w:noProof/>
        <w:sz w:val="16"/>
        <w:szCs w:val="16"/>
      </w:rPr>
      <w:t>9</w:t>
    </w:r>
    <w:r w:rsidRPr="00682CFB">
      <w:rPr>
        <w:rStyle w:val="Numrodepage"/>
        <w:sz w:val="16"/>
        <w:szCs w:val="16"/>
      </w:rPr>
      <w:fldChar w:fldCharType="end"/>
    </w:r>
    <w:r w:rsidRPr="00682CFB">
      <w:rPr>
        <w:rStyle w:val="Numrodepage"/>
        <w:sz w:val="16"/>
        <w:szCs w:val="16"/>
      </w:rPr>
      <w:t>/</w:t>
    </w:r>
    <w:r w:rsidRPr="00682CFB">
      <w:rPr>
        <w:rStyle w:val="Numrodepage"/>
        <w:sz w:val="16"/>
        <w:szCs w:val="16"/>
      </w:rPr>
      <w:fldChar w:fldCharType="begin"/>
    </w:r>
    <w:r w:rsidRPr="00682CFB">
      <w:rPr>
        <w:rStyle w:val="Numrodepage"/>
        <w:sz w:val="16"/>
        <w:szCs w:val="16"/>
      </w:rPr>
      <w:instrText xml:space="preserve"> NUMPAGES </w:instrText>
    </w:r>
    <w:r w:rsidRPr="00682CFB">
      <w:rPr>
        <w:rStyle w:val="Numrodepage"/>
        <w:sz w:val="16"/>
        <w:szCs w:val="16"/>
      </w:rPr>
      <w:fldChar w:fldCharType="separate"/>
    </w:r>
    <w:r w:rsidR="001A0839">
      <w:rPr>
        <w:rStyle w:val="Numrodepage"/>
        <w:noProof/>
        <w:sz w:val="16"/>
        <w:szCs w:val="16"/>
      </w:rPr>
      <w:t>10</w:t>
    </w:r>
    <w:r w:rsidRPr="00682CFB">
      <w:rPr>
        <w:rStyle w:val="Numrodepage"/>
        <w:sz w:val="16"/>
        <w:szCs w:val="16"/>
      </w:rPr>
      <w:fldChar w:fldCharType="end"/>
    </w:r>
  </w:p>
  <w:p w14:paraId="03EA9C39" w14:textId="77777777" w:rsidR="00E304DA" w:rsidRDefault="00E304DA">
    <w:pPr>
      <w:pStyle w:val="Pieddepage"/>
      <w:jc w:val="right"/>
      <w:rPr>
        <w:rStyle w:val="Numrodepage"/>
      </w:rPr>
    </w:pPr>
  </w:p>
  <w:p w14:paraId="5A77F7D2" w14:textId="77777777" w:rsidR="00E304DA" w:rsidRDefault="00E304DA">
    <w:pPr>
      <w:pStyle w:val="Pieddepag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31665" w14:textId="77777777" w:rsidR="00FE65C4" w:rsidRDefault="00FE65C4" w:rsidP="00FE65C4">
    <w:pPr>
      <w:spacing w:before="5" w:after="120"/>
      <w:ind w:left="20"/>
      <w:rPr>
        <w:rFonts w:ascii="Arial" w:hAnsi="Arial"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21475EE0" wp14:editId="4A0F7F28">
          <wp:extent cx="190500" cy="381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733186CB" w14:textId="77777777" w:rsidR="004913C7" w:rsidRDefault="004913C7" w:rsidP="004913C7">
    <w:pPr>
      <w:tabs>
        <w:tab w:val="center" w:pos="7591"/>
      </w:tabs>
      <w:spacing w:after="110"/>
    </w:pPr>
    <w:r>
      <w:rPr>
        <w:rFonts w:ascii="Arial" w:eastAsia="Arial" w:hAnsi="Arial" w:cs="Arial"/>
        <w:color w:val="767171"/>
        <w:sz w:val="12"/>
      </w:rPr>
      <w:t xml:space="preserve">CEA </w:t>
    </w:r>
    <w:r>
      <w:rPr>
        <w:rFonts w:ascii="Arial" w:eastAsia="Arial" w:hAnsi="Arial" w:cs="Arial"/>
        <w:color w:val="767171"/>
        <w:sz w:val="12"/>
      </w:rPr>
      <w:tab/>
      <w:t>DG/CEAGRE/DPRSG/SMA</w:t>
    </w:r>
    <w:r>
      <w:rPr>
        <w:rFonts w:ascii="Calibri" w:eastAsia="Calibri" w:hAnsi="Calibri" w:cs="Calibri"/>
        <w:color w:val="767171"/>
        <w:sz w:val="12"/>
      </w:rPr>
      <w:t xml:space="preserve"> </w:t>
    </w:r>
  </w:p>
  <w:p w14:paraId="4E0D0245" w14:textId="77777777" w:rsidR="004913C7" w:rsidRDefault="004913C7" w:rsidP="004913C7">
    <w:pPr>
      <w:tabs>
        <w:tab w:val="center" w:pos="6873"/>
      </w:tabs>
    </w:pPr>
    <w:r>
      <w:rPr>
        <w:rFonts w:ascii="Arial" w:eastAsia="Arial" w:hAnsi="Arial" w:cs="Arial"/>
        <w:color w:val="767171"/>
        <w:sz w:val="12"/>
      </w:rPr>
      <w:t xml:space="preserve">Centre de Grenoble 17 avenue des Martyrs 38054 GRENOBLE Cedex 9 </w:t>
    </w:r>
    <w:r>
      <w:rPr>
        <w:rFonts w:ascii="Arial" w:eastAsia="Arial" w:hAnsi="Arial" w:cs="Arial"/>
        <w:color w:val="767171"/>
        <w:sz w:val="12"/>
      </w:rPr>
      <w:tab/>
    </w:r>
    <w:r>
      <w:rPr>
        <w:rFonts w:ascii="Calibri" w:eastAsia="Calibri" w:hAnsi="Calibri" w:cs="Calibri"/>
        <w:color w:val="767171"/>
        <w:sz w:val="14"/>
      </w:rPr>
      <w:t xml:space="preserve"> </w:t>
    </w:r>
  </w:p>
  <w:p w14:paraId="641CF9E4" w14:textId="77777777" w:rsidR="004913C7" w:rsidRDefault="004913C7" w:rsidP="004913C7">
    <w:pPr>
      <w:spacing w:line="216" w:lineRule="auto"/>
      <w:ind w:right="6566"/>
    </w:pPr>
    <w:r>
      <w:rPr>
        <w:rFonts w:ascii="Arial" w:eastAsia="Arial" w:hAnsi="Arial" w:cs="Arial"/>
        <w:color w:val="767171"/>
        <w:sz w:val="12"/>
      </w:rPr>
      <w:t>Service Marchés et Achats</w:t>
    </w:r>
  </w:p>
  <w:p w14:paraId="46AB7E16" w14:textId="77777777" w:rsidR="004913C7" w:rsidRDefault="004913C7" w:rsidP="004913C7">
    <w:pPr>
      <w:spacing w:after="117"/>
    </w:pPr>
    <w:r>
      <w:rPr>
        <w:rFonts w:ascii="Arial" w:eastAsia="Arial" w:hAnsi="Arial" w:cs="Arial"/>
        <w:color w:val="262626"/>
        <w:sz w:val="10"/>
      </w:rPr>
      <w:t xml:space="preserve">Établissement public à caractère industriel et commercial </w:t>
    </w:r>
    <w:proofErr w:type="spellStart"/>
    <w:r>
      <w:rPr>
        <w:rFonts w:ascii="Arial" w:eastAsia="Arial" w:hAnsi="Arial" w:cs="Arial"/>
        <w:color w:val="262626"/>
        <w:sz w:val="10"/>
      </w:rPr>
      <w:t>l</w:t>
    </w:r>
    <w:proofErr w:type="spellEnd"/>
    <w:r>
      <w:rPr>
        <w:rFonts w:ascii="Arial" w:eastAsia="Arial" w:hAnsi="Arial" w:cs="Arial"/>
        <w:color w:val="262626"/>
        <w:sz w:val="10"/>
      </w:rPr>
      <w:t xml:space="preserve"> RCS Paris B 775 685 019</w:t>
    </w:r>
    <w:r>
      <w:rPr>
        <w:rFonts w:ascii="Arial" w:eastAsia="Arial" w:hAnsi="Arial" w:cs="Arial"/>
        <w:sz w:val="10"/>
      </w:rPr>
      <w:t xml:space="preserve"> </w:t>
    </w:r>
  </w:p>
  <w:p w14:paraId="0480DCFF" w14:textId="77777777" w:rsidR="00FE65C4" w:rsidRDefault="00FE65C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E150C" w14:textId="77777777" w:rsidR="0083659A" w:rsidRDefault="0083659A">
      <w:r>
        <w:separator/>
      </w:r>
    </w:p>
  </w:footnote>
  <w:footnote w:type="continuationSeparator" w:id="0">
    <w:p w14:paraId="6D9F4EA6" w14:textId="77777777" w:rsidR="0083659A" w:rsidRDefault="008365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860915"/>
    <w:multiLevelType w:val="multilevel"/>
    <w:tmpl w:val="46080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1771EE"/>
    <w:multiLevelType w:val="hybridMultilevel"/>
    <w:tmpl w:val="01CE9A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DD54F8"/>
    <w:multiLevelType w:val="hybridMultilevel"/>
    <w:tmpl w:val="C7A8F3B6"/>
    <w:lvl w:ilvl="0" w:tplc="1B560848">
      <w:start w:val="1"/>
      <w:numFmt w:val="decimal"/>
      <w:lvlText w:val="%1)"/>
      <w:lvlJc w:val="left"/>
      <w:pPr>
        <w:ind w:hanging="173"/>
      </w:pPr>
      <w:rPr>
        <w:rFonts w:ascii="Arial" w:eastAsia="Arial" w:hAnsi="Arial" w:hint="default"/>
        <w:b/>
        <w:bCs/>
        <w:color w:val="161616"/>
        <w:w w:val="64"/>
        <w:sz w:val="19"/>
        <w:szCs w:val="19"/>
      </w:rPr>
    </w:lvl>
    <w:lvl w:ilvl="1" w:tplc="100E604C">
      <w:start w:val="1"/>
      <w:numFmt w:val="bullet"/>
      <w:lvlText w:val="-"/>
      <w:lvlJc w:val="left"/>
      <w:pPr>
        <w:ind w:hanging="292"/>
      </w:pPr>
      <w:rPr>
        <w:rFonts w:ascii="Arial" w:eastAsia="Arial" w:hAnsi="Arial" w:hint="default"/>
        <w:color w:val="343434"/>
        <w:w w:val="112"/>
        <w:sz w:val="20"/>
        <w:szCs w:val="20"/>
      </w:rPr>
    </w:lvl>
    <w:lvl w:ilvl="2" w:tplc="A4222C5E">
      <w:start w:val="1"/>
      <w:numFmt w:val="bullet"/>
      <w:lvlText w:val="•"/>
      <w:lvlJc w:val="left"/>
      <w:rPr>
        <w:rFonts w:hint="default"/>
      </w:rPr>
    </w:lvl>
    <w:lvl w:ilvl="3" w:tplc="A20AFF10">
      <w:start w:val="1"/>
      <w:numFmt w:val="bullet"/>
      <w:lvlText w:val="•"/>
      <w:lvlJc w:val="left"/>
      <w:rPr>
        <w:rFonts w:hint="default"/>
      </w:rPr>
    </w:lvl>
    <w:lvl w:ilvl="4" w:tplc="A7F4C390">
      <w:start w:val="1"/>
      <w:numFmt w:val="bullet"/>
      <w:lvlText w:val="•"/>
      <w:lvlJc w:val="left"/>
      <w:rPr>
        <w:rFonts w:hint="default"/>
      </w:rPr>
    </w:lvl>
    <w:lvl w:ilvl="5" w:tplc="1F3EE4DC">
      <w:start w:val="1"/>
      <w:numFmt w:val="bullet"/>
      <w:lvlText w:val="•"/>
      <w:lvlJc w:val="left"/>
      <w:rPr>
        <w:rFonts w:hint="default"/>
      </w:rPr>
    </w:lvl>
    <w:lvl w:ilvl="6" w:tplc="7D8029BE">
      <w:start w:val="1"/>
      <w:numFmt w:val="bullet"/>
      <w:lvlText w:val="•"/>
      <w:lvlJc w:val="left"/>
      <w:rPr>
        <w:rFonts w:hint="default"/>
      </w:rPr>
    </w:lvl>
    <w:lvl w:ilvl="7" w:tplc="BF046CCC">
      <w:start w:val="1"/>
      <w:numFmt w:val="bullet"/>
      <w:lvlText w:val="•"/>
      <w:lvlJc w:val="left"/>
      <w:rPr>
        <w:rFonts w:hint="default"/>
      </w:rPr>
    </w:lvl>
    <w:lvl w:ilvl="8" w:tplc="3AF0591C">
      <w:start w:val="1"/>
      <w:numFmt w:val="bullet"/>
      <w:lvlText w:val="•"/>
      <w:lvlJc w:val="left"/>
      <w:rPr>
        <w:rFonts w:hint="default"/>
      </w:rPr>
    </w:lvl>
  </w:abstractNum>
  <w:abstractNum w:abstractNumId="4" w15:restartNumberingAfterBreak="0">
    <w:nsid w:val="280F76DA"/>
    <w:multiLevelType w:val="hybridMultilevel"/>
    <w:tmpl w:val="90243C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D102E3"/>
    <w:multiLevelType w:val="hybridMultilevel"/>
    <w:tmpl w:val="FCCA6256"/>
    <w:lvl w:ilvl="0" w:tplc="A3BCEA26">
      <w:start w:val="1"/>
      <w:numFmt w:val="bullet"/>
      <w:lvlText w:val="-"/>
      <w:lvlJc w:val="left"/>
      <w:pPr>
        <w:ind w:left="360" w:hanging="360"/>
      </w:pPr>
      <w:rPr>
        <w:rFonts w:ascii="Arial" w:hAnsi="Arial" w:cs="Times New Roman" w:hint="default"/>
        <w:sz w:val="22"/>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6" w15:restartNumberingAfterBreak="0">
    <w:nsid w:val="2DEA1EE4"/>
    <w:multiLevelType w:val="hybridMultilevel"/>
    <w:tmpl w:val="7D441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3736D3"/>
    <w:multiLevelType w:val="multilevel"/>
    <w:tmpl w:val="0854C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AD2622"/>
    <w:multiLevelType w:val="hybridMultilevel"/>
    <w:tmpl w:val="52B4176C"/>
    <w:lvl w:ilvl="0" w:tplc="040C0001">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4E01966"/>
    <w:multiLevelType w:val="hybridMultilevel"/>
    <w:tmpl w:val="7B3E6E50"/>
    <w:lvl w:ilvl="0" w:tplc="02CE005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6766EE8"/>
    <w:multiLevelType w:val="hybridMultilevel"/>
    <w:tmpl w:val="E2F8FF92"/>
    <w:lvl w:ilvl="0" w:tplc="6B8EA60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A291133"/>
    <w:multiLevelType w:val="hybridMultilevel"/>
    <w:tmpl w:val="0B0AB8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474EFA"/>
    <w:multiLevelType w:val="hybridMultilevel"/>
    <w:tmpl w:val="27984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19F5E50"/>
    <w:multiLevelType w:val="multilevel"/>
    <w:tmpl w:val="CC266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0C7AAF"/>
    <w:multiLevelType w:val="hybridMultilevel"/>
    <w:tmpl w:val="9EE67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E4B075C"/>
    <w:multiLevelType w:val="hybridMultilevel"/>
    <w:tmpl w:val="3DA8CD68"/>
    <w:lvl w:ilvl="0" w:tplc="83FCFBDE">
      <w:start w:val="5"/>
      <w:numFmt w:val="bullet"/>
      <w:lvlText w:val="-"/>
      <w:lvlJc w:val="left"/>
      <w:pPr>
        <w:tabs>
          <w:tab w:val="num" w:pos="717"/>
        </w:tabs>
        <w:ind w:left="717" w:hanging="360"/>
      </w:pPr>
      <w:rPr>
        <w:rFonts w:ascii="Arial" w:eastAsia="Times New Roman" w:hAnsi="Arial" w:cs="Arial" w:hint="default"/>
      </w:rPr>
    </w:lvl>
    <w:lvl w:ilvl="1" w:tplc="040C0003" w:tentative="1">
      <w:start w:val="1"/>
      <w:numFmt w:val="bullet"/>
      <w:lvlText w:val="o"/>
      <w:lvlJc w:val="left"/>
      <w:pPr>
        <w:tabs>
          <w:tab w:val="num" w:pos="1437"/>
        </w:tabs>
        <w:ind w:left="1437" w:hanging="360"/>
      </w:pPr>
      <w:rPr>
        <w:rFonts w:ascii="Courier New" w:hAnsi="Courier New" w:cs="Courier New" w:hint="default"/>
      </w:rPr>
    </w:lvl>
    <w:lvl w:ilvl="2" w:tplc="040C0005" w:tentative="1">
      <w:start w:val="1"/>
      <w:numFmt w:val="bullet"/>
      <w:lvlText w:val=""/>
      <w:lvlJc w:val="left"/>
      <w:pPr>
        <w:tabs>
          <w:tab w:val="num" w:pos="2157"/>
        </w:tabs>
        <w:ind w:left="2157" w:hanging="360"/>
      </w:pPr>
      <w:rPr>
        <w:rFonts w:ascii="Wingdings" w:hAnsi="Wingdings" w:hint="default"/>
      </w:rPr>
    </w:lvl>
    <w:lvl w:ilvl="3" w:tplc="040C0001" w:tentative="1">
      <w:start w:val="1"/>
      <w:numFmt w:val="bullet"/>
      <w:lvlText w:val=""/>
      <w:lvlJc w:val="left"/>
      <w:pPr>
        <w:tabs>
          <w:tab w:val="num" w:pos="2877"/>
        </w:tabs>
        <w:ind w:left="2877" w:hanging="360"/>
      </w:pPr>
      <w:rPr>
        <w:rFonts w:ascii="Symbol" w:hAnsi="Symbol" w:hint="default"/>
      </w:rPr>
    </w:lvl>
    <w:lvl w:ilvl="4" w:tplc="040C0003" w:tentative="1">
      <w:start w:val="1"/>
      <w:numFmt w:val="bullet"/>
      <w:lvlText w:val="o"/>
      <w:lvlJc w:val="left"/>
      <w:pPr>
        <w:tabs>
          <w:tab w:val="num" w:pos="3597"/>
        </w:tabs>
        <w:ind w:left="3597" w:hanging="360"/>
      </w:pPr>
      <w:rPr>
        <w:rFonts w:ascii="Courier New" w:hAnsi="Courier New" w:cs="Courier New" w:hint="default"/>
      </w:rPr>
    </w:lvl>
    <w:lvl w:ilvl="5" w:tplc="040C0005" w:tentative="1">
      <w:start w:val="1"/>
      <w:numFmt w:val="bullet"/>
      <w:lvlText w:val=""/>
      <w:lvlJc w:val="left"/>
      <w:pPr>
        <w:tabs>
          <w:tab w:val="num" w:pos="4317"/>
        </w:tabs>
        <w:ind w:left="4317" w:hanging="360"/>
      </w:pPr>
      <w:rPr>
        <w:rFonts w:ascii="Wingdings" w:hAnsi="Wingdings" w:hint="default"/>
      </w:rPr>
    </w:lvl>
    <w:lvl w:ilvl="6" w:tplc="040C0001" w:tentative="1">
      <w:start w:val="1"/>
      <w:numFmt w:val="bullet"/>
      <w:lvlText w:val=""/>
      <w:lvlJc w:val="left"/>
      <w:pPr>
        <w:tabs>
          <w:tab w:val="num" w:pos="5037"/>
        </w:tabs>
        <w:ind w:left="5037" w:hanging="360"/>
      </w:pPr>
      <w:rPr>
        <w:rFonts w:ascii="Symbol" w:hAnsi="Symbol" w:hint="default"/>
      </w:rPr>
    </w:lvl>
    <w:lvl w:ilvl="7" w:tplc="040C0003" w:tentative="1">
      <w:start w:val="1"/>
      <w:numFmt w:val="bullet"/>
      <w:lvlText w:val="o"/>
      <w:lvlJc w:val="left"/>
      <w:pPr>
        <w:tabs>
          <w:tab w:val="num" w:pos="5757"/>
        </w:tabs>
        <w:ind w:left="5757" w:hanging="360"/>
      </w:pPr>
      <w:rPr>
        <w:rFonts w:ascii="Courier New" w:hAnsi="Courier New" w:cs="Courier New" w:hint="default"/>
      </w:rPr>
    </w:lvl>
    <w:lvl w:ilvl="8" w:tplc="040C0005" w:tentative="1">
      <w:start w:val="1"/>
      <w:numFmt w:val="bullet"/>
      <w:lvlText w:val=""/>
      <w:lvlJc w:val="left"/>
      <w:pPr>
        <w:tabs>
          <w:tab w:val="num" w:pos="6477"/>
        </w:tabs>
        <w:ind w:left="6477" w:hanging="360"/>
      </w:pPr>
      <w:rPr>
        <w:rFonts w:ascii="Wingdings" w:hAnsi="Wingdings" w:hint="default"/>
      </w:rPr>
    </w:lvl>
  </w:abstractNum>
  <w:abstractNum w:abstractNumId="16" w15:restartNumberingAfterBreak="0">
    <w:nsid w:val="715C1D60"/>
    <w:multiLevelType w:val="hybridMultilevel"/>
    <w:tmpl w:val="BDF4D214"/>
    <w:lvl w:ilvl="0" w:tplc="49443AF2">
      <w:start w:val="3"/>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1139A5"/>
    <w:multiLevelType w:val="multilevel"/>
    <w:tmpl w:val="0AF82AE4"/>
    <w:lvl w:ilvl="0">
      <w:start w:val="1"/>
      <w:numFmt w:val="decimal"/>
      <w:suff w:val="nothing"/>
      <w:lvlText w:val="ARTICLE %1 -"/>
      <w:lvlJc w:val="left"/>
      <w:pPr>
        <w:ind w:left="432"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5C44357"/>
    <w:multiLevelType w:val="hybridMultilevel"/>
    <w:tmpl w:val="6882C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E3B7698"/>
    <w:multiLevelType w:val="hybridMultilevel"/>
    <w:tmpl w:val="AF9A26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8"/>
  </w:num>
  <w:num w:numId="4">
    <w:abstractNumId w:val="8"/>
  </w:num>
  <w:num w:numId="5">
    <w:abstractNumId w:val="8"/>
  </w:num>
  <w:num w:numId="6">
    <w:abstractNumId w:val="17"/>
  </w:num>
  <w:num w:numId="7">
    <w:abstractNumId w:val="3"/>
  </w:num>
  <w:num w:numId="8">
    <w:abstractNumId w:val="5"/>
  </w:num>
  <w:num w:numId="9">
    <w:abstractNumId w:val="8"/>
  </w:num>
  <w:num w:numId="10">
    <w:abstractNumId w:val="8"/>
  </w:num>
  <w:num w:numId="11">
    <w:abstractNumId w:val="9"/>
  </w:num>
  <w:num w:numId="12">
    <w:abstractNumId w:val="19"/>
  </w:num>
  <w:num w:numId="13">
    <w:abstractNumId w:val="6"/>
  </w:num>
  <w:num w:numId="14">
    <w:abstractNumId w:val="16"/>
  </w:num>
  <w:num w:numId="15">
    <w:abstractNumId w:val="10"/>
  </w:num>
  <w:num w:numId="16">
    <w:abstractNumId w:val="14"/>
  </w:num>
  <w:num w:numId="17">
    <w:abstractNumId w:val="12"/>
  </w:num>
  <w:num w:numId="18">
    <w:abstractNumId w:val="18"/>
  </w:num>
  <w:num w:numId="19">
    <w:abstractNumId w:val="2"/>
  </w:num>
  <w:num w:numId="20">
    <w:abstractNumId w:val="4"/>
  </w:num>
  <w:num w:numId="21">
    <w:abstractNumId w:val="11"/>
  </w:num>
  <w:num w:numId="22">
    <w:abstractNumId w:val="7"/>
  </w:num>
  <w:num w:numId="23">
    <w:abstractNumId w:val="13"/>
  </w:num>
  <w:num w:numId="2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81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7E"/>
    <w:rsid w:val="00017E06"/>
    <w:rsid w:val="000204F1"/>
    <w:rsid w:val="00022D6B"/>
    <w:rsid w:val="000242C9"/>
    <w:rsid w:val="00037FE9"/>
    <w:rsid w:val="00043674"/>
    <w:rsid w:val="000452C7"/>
    <w:rsid w:val="000605F2"/>
    <w:rsid w:val="00082E8E"/>
    <w:rsid w:val="00085802"/>
    <w:rsid w:val="000938DB"/>
    <w:rsid w:val="00095481"/>
    <w:rsid w:val="00095826"/>
    <w:rsid w:val="000A768C"/>
    <w:rsid w:val="000B785A"/>
    <w:rsid w:val="000C31E0"/>
    <w:rsid w:val="000C449F"/>
    <w:rsid w:val="000C53BF"/>
    <w:rsid w:val="000C6858"/>
    <w:rsid w:val="000D18E3"/>
    <w:rsid w:val="000D528F"/>
    <w:rsid w:val="000F0E9F"/>
    <w:rsid w:val="000F42A2"/>
    <w:rsid w:val="000F4D03"/>
    <w:rsid w:val="00106B00"/>
    <w:rsid w:val="00111055"/>
    <w:rsid w:val="00127317"/>
    <w:rsid w:val="00127F79"/>
    <w:rsid w:val="0013570C"/>
    <w:rsid w:val="001443BA"/>
    <w:rsid w:val="001564B1"/>
    <w:rsid w:val="0015659D"/>
    <w:rsid w:val="001603EB"/>
    <w:rsid w:val="001704E6"/>
    <w:rsid w:val="00172C1B"/>
    <w:rsid w:val="00174BE9"/>
    <w:rsid w:val="00176B43"/>
    <w:rsid w:val="001809E4"/>
    <w:rsid w:val="0018337E"/>
    <w:rsid w:val="001A0839"/>
    <w:rsid w:val="001A1498"/>
    <w:rsid w:val="001A32FE"/>
    <w:rsid w:val="001A384F"/>
    <w:rsid w:val="001A4131"/>
    <w:rsid w:val="001B3944"/>
    <w:rsid w:val="001C373A"/>
    <w:rsid w:val="001C60C6"/>
    <w:rsid w:val="002003FE"/>
    <w:rsid w:val="002067FC"/>
    <w:rsid w:val="00220745"/>
    <w:rsid w:val="0023145E"/>
    <w:rsid w:val="00233DB0"/>
    <w:rsid w:val="00242778"/>
    <w:rsid w:val="00246044"/>
    <w:rsid w:val="00246DB8"/>
    <w:rsid w:val="0025565F"/>
    <w:rsid w:val="002649C6"/>
    <w:rsid w:val="002662E2"/>
    <w:rsid w:val="002762B2"/>
    <w:rsid w:val="00280FAC"/>
    <w:rsid w:val="00282988"/>
    <w:rsid w:val="00282A06"/>
    <w:rsid w:val="00282DF6"/>
    <w:rsid w:val="002929EF"/>
    <w:rsid w:val="00293695"/>
    <w:rsid w:val="00295469"/>
    <w:rsid w:val="002A09DD"/>
    <w:rsid w:val="002B2191"/>
    <w:rsid w:val="002C0D2A"/>
    <w:rsid w:val="002C2D47"/>
    <w:rsid w:val="002C4DFA"/>
    <w:rsid w:val="002C62DF"/>
    <w:rsid w:val="002C6DEA"/>
    <w:rsid w:val="002C74B0"/>
    <w:rsid w:val="002D1E45"/>
    <w:rsid w:val="002D3D39"/>
    <w:rsid w:val="002E536F"/>
    <w:rsid w:val="002F0C2C"/>
    <w:rsid w:val="002F475A"/>
    <w:rsid w:val="002F749D"/>
    <w:rsid w:val="00304585"/>
    <w:rsid w:val="003067B9"/>
    <w:rsid w:val="00311335"/>
    <w:rsid w:val="00315581"/>
    <w:rsid w:val="00322965"/>
    <w:rsid w:val="00323268"/>
    <w:rsid w:val="00323889"/>
    <w:rsid w:val="00323BDC"/>
    <w:rsid w:val="00326BC5"/>
    <w:rsid w:val="00332FE5"/>
    <w:rsid w:val="0033427E"/>
    <w:rsid w:val="00350003"/>
    <w:rsid w:val="00355481"/>
    <w:rsid w:val="00356BF9"/>
    <w:rsid w:val="00356D23"/>
    <w:rsid w:val="003723AE"/>
    <w:rsid w:val="0037388E"/>
    <w:rsid w:val="00376D26"/>
    <w:rsid w:val="00382832"/>
    <w:rsid w:val="003A0CC9"/>
    <w:rsid w:val="003A212A"/>
    <w:rsid w:val="003B11D3"/>
    <w:rsid w:val="003B53D5"/>
    <w:rsid w:val="003B7945"/>
    <w:rsid w:val="003C2337"/>
    <w:rsid w:val="003C60A9"/>
    <w:rsid w:val="003E21EE"/>
    <w:rsid w:val="003E56C5"/>
    <w:rsid w:val="003F11C9"/>
    <w:rsid w:val="00403A39"/>
    <w:rsid w:val="004120D9"/>
    <w:rsid w:val="00412DE4"/>
    <w:rsid w:val="00422799"/>
    <w:rsid w:val="004319FF"/>
    <w:rsid w:val="00431F67"/>
    <w:rsid w:val="00433E10"/>
    <w:rsid w:val="0044116B"/>
    <w:rsid w:val="00465FB8"/>
    <w:rsid w:val="00470A32"/>
    <w:rsid w:val="00484AC5"/>
    <w:rsid w:val="004913C7"/>
    <w:rsid w:val="00493E6B"/>
    <w:rsid w:val="00495C82"/>
    <w:rsid w:val="004A108F"/>
    <w:rsid w:val="004A3AB8"/>
    <w:rsid w:val="004A7F77"/>
    <w:rsid w:val="004B0532"/>
    <w:rsid w:val="004B06CD"/>
    <w:rsid w:val="004B5029"/>
    <w:rsid w:val="004B528F"/>
    <w:rsid w:val="004B6837"/>
    <w:rsid w:val="004C2463"/>
    <w:rsid w:val="004C525A"/>
    <w:rsid w:val="004D0F11"/>
    <w:rsid w:val="004D39DD"/>
    <w:rsid w:val="004E2764"/>
    <w:rsid w:val="004E472F"/>
    <w:rsid w:val="004E495F"/>
    <w:rsid w:val="004F033E"/>
    <w:rsid w:val="004F2905"/>
    <w:rsid w:val="004F47C2"/>
    <w:rsid w:val="004F61F2"/>
    <w:rsid w:val="00500D89"/>
    <w:rsid w:val="00514E5D"/>
    <w:rsid w:val="005418FA"/>
    <w:rsid w:val="00542156"/>
    <w:rsid w:val="00543BA9"/>
    <w:rsid w:val="00550DE8"/>
    <w:rsid w:val="00571B50"/>
    <w:rsid w:val="00572510"/>
    <w:rsid w:val="005812CA"/>
    <w:rsid w:val="0058612F"/>
    <w:rsid w:val="00596024"/>
    <w:rsid w:val="005A56F0"/>
    <w:rsid w:val="005B0AF3"/>
    <w:rsid w:val="005B282B"/>
    <w:rsid w:val="005D1B8C"/>
    <w:rsid w:val="005D232A"/>
    <w:rsid w:val="005D376B"/>
    <w:rsid w:val="005E170F"/>
    <w:rsid w:val="005E2B92"/>
    <w:rsid w:val="005E398D"/>
    <w:rsid w:val="005E3BAD"/>
    <w:rsid w:val="005E5C6D"/>
    <w:rsid w:val="005F343A"/>
    <w:rsid w:val="005F3486"/>
    <w:rsid w:val="005F5918"/>
    <w:rsid w:val="00603453"/>
    <w:rsid w:val="00611901"/>
    <w:rsid w:val="006124C4"/>
    <w:rsid w:val="00622A06"/>
    <w:rsid w:val="00622EC0"/>
    <w:rsid w:val="00623551"/>
    <w:rsid w:val="00623EB0"/>
    <w:rsid w:val="00626476"/>
    <w:rsid w:val="00626719"/>
    <w:rsid w:val="00633879"/>
    <w:rsid w:val="00641C37"/>
    <w:rsid w:val="006466CC"/>
    <w:rsid w:val="006601F9"/>
    <w:rsid w:val="00665DCE"/>
    <w:rsid w:val="00666DBC"/>
    <w:rsid w:val="00671045"/>
    <w:rsid w:val="006725FF"/>
    <w:rsid w:val="00672D96"/>
    <w:rsid w:val="0067493D"/>
    <w:rsid w:val="0067587E"/>
    <w:rsid w:val="00682E94"/>
    <w:rsid w:val="00686050"/>
    <w:rsid w:val="006903B9"/>
    <w:rsid w:val="006A0279"/>
    <w:rsid w:val="006C7E14"/>
    <w:rsid w:val="006D1DFB"/>
    <w:rsid w:val="006D6D13"/>
    <w:rsid w:val="006E06F5"/>
    <w:rsid w:val="006E1478"/>
    <w:rsid w:val="006E78DB"/>
    <w:rsid w:val="006F23BE"/>
    <w:rsid w:val="006F23FF"/>
    <w:rsid w:val="006F41A3"/>
    <w:rsid w:val="006F61A3"/>
    <w:rsid w:val="0070146B"/>
    <w:rsid w:val="00704895"/>
    <w:rsid w:val="0070739F"/>
    <w:rsid w:val="00713011"/>
    <w:rsid w:val="00717ACB"/>
    <w:rsid w:val="007215CD"/>
    <w:rsid w:val="007334AD"/>
    <w:rsid w:val="00734C25"/>
    <w:rsid w:val="00745772"/>
    <w:rsid w:val="00747C4A"/>
    <w:rsid w:val="0075625B"/>
    <w:rsid w:val="007570C6"/>
    <w:rsid w:val="007579EF"/>
    <w:rsid w:val="00762B28"/>
    <w:rsid w:val="007638AA"/>
    <w:rsid w:val="0078105D"/>
    <w:rsid w:val="0078131E"/>
    <w:rsid w:val="0078202C"/>
    <w:rsid w:val="00785CEB"/>
    <w:rsid w:val="007877E4"/>
    <w:rsid w:val="0079129A"/>
    <w:rsid w:val="00792FC9"/>
    <w:rsid w:val="00793BAD"/>
    <w:rsid w:val="007955DD"/>
    <w:rsid w:val="007972C2"/>
    <w:rsid w:val="007A16F0"/>
    <w:rsid w:val="007A1EA9"/>
    <w:rsid w:val="007B1815"/>
    <w:rsid w:val="007C24A4"/>
    <w:rsid w:val="007C697B"/>
    <w:rsid w:val="007E2C37"/>
    <w:rsid w:val="007E3E8E"/>
    <w:rsid w:val="007F18FE"/>
    <w:rsid w:val="007F1DE6"/>
    <w:rsid w:val="0081428C"/>
    <w:rsid w:val="0082324A"/>
    <w:rsid w:val="008300F7"/>
    <w:rsid w:val="00830C3E"/>
    <w:rsid w:val="0083659A"/>
    <w:rsid w:val="008404E4"/>
    <w:rsid w:val="00841D6F"/>
    <w:rsid w:val="0084296F"/>
    <w:rsid w:val="008531FA"/>
    <w:rsid w:val="00853887"/>
    <w:rsid w:val="00857D90"/>
    <w:rsid w:val="008635E5"/>
    <w:rsid w:val="00880263"/>
    <w:rsid w:val="00892F08"/>
    <w:rsid w:val="008A2067"/>
    <w:rsid w:val="008A63AB"/>
    <w:rsid w:val="008B172C"/>
    <w:rsid w:val="008C65E2"/>
    <w:rsid w:val="008C7587"/>
    <w:rsid w:val="008D2A07"/>
    <w:rsid w:val="008E3D34"/>
    <w:rsid w:val="008E7EDA"/>
    <w:rsid w:val="008F4FBD"/>
    <w:rsid w:val="0090462C"/>
    <w:rsid w:val="00904E6D"/>
    <w:rsid w:val="009060A7"/>
    <w:rsid w:val="0090775C"/>
    <w:rsid w:val="00910FB3"/>
    <w:rsid w:val="00931B81"/>
    <w:rsid w:val="009329F3"/>
    <w:rsid w:val="009344CD"/>
    <w:rsid w:val="00934BAE"/>
    <w:rsid w:val="00937EDD"/>
    <w:rsid w:val="0094056B"/>
    <w:rsid w:val="00940C30"/>
    <w:rsid w:val="009449B2"/>
    <w:rsid w:val="00954816"/>
    <w:rsid w:val="00957302"/>
    <w:rsid w:val="00962EE1"/>
    <w:rsid w:val="009714DD"/>
    <w:rsid w:val="00972EE9"/>
    <w:rsid w:val="00973FD1"/>
    <w:rsid w:val="00974DA5"/>
    <w:rsid w:val="009752E6"/>
    <w:rsid w:val="00981DF1"/>
    <w:rsid w:val="00986EF8"/>
    <w:rsid w:val="0098798D"/>
    <w:rsid w:val="009904C7"/>
    <w:rsid w:val="009934D0"/>
    <w:rsid w:val="009A3043"/>
    <w:rsid w:val="009B604C"/>
    <w:rsid w:val="009C72F0"/>
    <w:rsid w:val="009D1AC8"/>
    <w:rsid w:val="009D1BD6"/>
    <w:rsid w:val="009D3AE2"/>
    <w:rsid w:val="009D3D54"/>
    <w:rsid w:val="009F17B6"/>
    <w:rsid w:val="009F4F6F"/>
    <w:rsid w:val="00A248DB"/>
    <w:rsid w:val="00A24CBB"/>
    <w:rsid w:val="00A339BB"/>
    <w:rsid w:val="00A34925"/>
    <w:rsid w:val="00A40D4A"/>
    <w:rsid w:val="00A42C4E"/>
    <w:rsid w:val="00A44B9E"/>
    <w:rsid w:val="00A46F51"/>
    <w:rsid w:val="00A53781"/>
    <w:rsid w:val="00A54F51"/>
    <w:rsid w:val="00A56FC9"/>
    <w:rsid w:val="00A6310F"/>
    <w:rsid w:val="00A63AB0"/>
    <w:rsid w:val="00A65B57"/>
    <w:rsid w:val="00A6641A"/>
    <w:rsid w:val="00A679AB"/>
    <w:rsid w:val="00A71724"/>
    <w:rsid w:val="00A732C3"/>
    <w:rsid w:val="00A85DAB"/>
    <w:rsid w:val="00A92F7C"/>
    <w:rsid w:val="00AA3467"/>
    <w:rsid w:val="00AB5A5E"/>
    <w:rsid w:val="00AC338B"/>
    <w:rsid w:val="00AD0386"/>
    <w:rsid w:val="00AD19BE"/>
    <w:rsid w:val="00AD1BEE"/>
    <w:rsid w:val="00AE179C"/>
    <w:rsid w:val="00AE195F"/>
    <w:rsid w:val="00AF0FCE"/>
    <w:rsid w:val="00AF33DE"/>
    <w:rsid w:val="00AF6E4C"/>
    <w:rsid w:val="00B106FF"/>
    <w:rsid w:val="00B10EC1"/>
    <w:rsid w:val="00B146E4"/>
    <w:rsid w:val="00B25808"/>
    <w:rsid w:val="00B34B21"/>
    <w:rsid w:val="00B369CE"/>
    <w:rsid w:val="00B4636F"/>
    <w:rsid w:val="00B62034"/>
    <w:rsid w:val="00B6358E"/>
    <w:rsid w:val="00B6726B"/>
    <w:rsid w:val="00B67E90"/>
    <w:rsid w:val="00B71E9E"/>
    <w:rsid w:val="00B76D12"/>
    <w:rsid w:val="00B82D45"/>
    <w:rsid w:val="00B83FFE"/>
    <w:rsid w:val="00B9212C"/>
    <w:rsid w:val="00BA33FB"/>
    <w:rsid w:val="00BA6928"/>
    <w:rsid w:val="00BB27E1"/>
    <w:rsid w:val="00BB28A1"/>
    <w:rsid w:val="00BC0608"/>
    <w:rsid w:val="00BC141D"/>
    <w:rsid w:val="00BC5A8A"/>
    <w:rsid w:val="00BD456D"/>
    <w:rsid w:val="00BD58DD"/>
    <w:rsid w:val="00BD7E96"/>
    <w:rsid w:val="00BE51A9"/>
    <w:rsid w:val="00BE65F9"/>
    <w:rsid w:val="00BF0B0F"/>
    <w:rsid w:val="00BF62EE"/>
    <w:rsid w:val="00BF6B40"/>
    <w:rsid w:val="00C0031E"/>
    <w:rsid w:val="00C03B59"/>
    <w:rsid w:val="00C1183A"/>
    <w:rsid w:val="00C11997"/>
    <w:rsid w:val="00C125A5"/>
    <w:rsid w:val="00C13C56"/>
    <w:rsid w:val="00C174ED"/>
    <w:rsid w:val="00C40C6C"/>
    <w:rsid w:val="00C4141B"/>
    <w:rsid w:val="00C44737"/>
    <w:rsid w:val="00C5490C"/>
    <w:rsid w:val="00C6478B"/>
    <w:rsid w:val="00C657EB"/>
    <w:rsid w:val="00C706C8"/>
    <w:rsid w:val="00C74F19"/>
    <w:rsid w:val="00C76A62"/>
    <w:rsid w:val="00C7765A"/>
    <w:rsid w:val="00C874C4"/>
    <w:rsid w:val="00C94D47"/>
    <w:rsid w:val="00CB0066"/>
    <w:rsid w:val="00CB118C"/>
    <w:rsid w:val="00CB1DA8"/>
    <w:rsid w:val="00CB5A77"/>
    <w:rsid w:val="00CC0603"/>
    <w:rsid w:val="00CC6900"/>
    <w:rsid w:val="00CD1276"/>
    <w:rsid w:val="00CD580B"/>
    <w:rsid w:val="00CE50F7"/>
    <w:rsid w:val="00CF2A51"/>
    <w:rsid w:val="00CF7512"/>
    <w:rsid w:val="00D0035B"/>
    <w:rsid w:val="00D0549E"/>
    <w:rsid w:val="00D06069"/>
    <w:rsid w:val="00D15257"/>
    <w:rsid w:val="00D15598"/>
    <w:rsid w:val="00D1561A"/>
    <w:rsid w:val="00D15882"/>
    <w:rsid w:val="00D206FD"/>
    <w:rsid w:val="00D322BA"/>
    <w:rsid w:val="00D33295"/>
    <w:rsid w:val="00D33D91"/>
    <w:rsid w:val="00D348B5"/>
    <w:rsid w:val="00D40499"/>
    <w:rsid w:val="00D46648"/>
    <w:rsid w:val="00D503C9"/>
    <w:rsid w:val="00D531BC"/>
    <w:rsid w:val="00D63EE9"/>
    <w:rsid w:val="00D6557C"/>
    <w:rsid w:val="00D72B76"/>
    <w:rsid w:val="00D77E39"/>
    <w:rsid w:val="00D81C3B"/>
    <w:rsid w:val="00D835F5"/>
    <w:rsid w:val="00D87373"/>
    <w:rsid w:val="00DA18BF"/>
    <w:rsid w:val="00DA2CA4"/>
    <w:rsid w:val="00DA2FAD"/>
    <w:rsid w:val="00DA4251"/>
    <w:rsid w:val="00DA58D0"/>
    <w:rsid w:val="00DA6126"/>
    <w:rsid w:val="00DA67AC"/>
    <w:rsid w:val="00DB48E6"/>
    <w:rsid w:val="00DB7EAD"/>
    <w:rsid w:val="00DD6DE0"/>
    <w:rsid w:val="00DE705B"/>
    <w:rsid w:val="00DF1AC9"/>
    <w:rsid w:val="00DF3020"/>
    <w:rsid w:val="00DF46ED"/>
    <w:rsid w:val="00DF4803"/>
    <w:rsid w:val="00DF665F"/>
    <w:rsid w:val="00DF7A04"/>
    <w:rsid w:val="00E02C6C"/>
    <w:rsid w:val="00E03603"/>
    <w:rsid w:val="00E04015"/>
    <w:rsid w:val="00E10B88"/>
    <w:rsid w:val="00E12277"/>
    <w:rsid w:val="00E131C7"/>
    <w:rsid w:val="00E16B8A"/>
    <w:rsid w:val="00E22564"/>
    <w:rsid w:val="00E249CC"/>
    <w:rsid w:val="00E24C8A"/>
    <w:rsid w:val="00E30150"/>
    <w:rsid w:val="00E304DA"/>
    <w:rsid w:val="00E34464"/>
    <w:rsid w:val="00E51265"/>
    <w:rsid w:val="00E64F26"/>
    <w:rsid w:val="00E65A4A"/>
    <w:rsid w:val="00E7283E"/>
    <w:rsid w:val="00E75096"/>
    <w:rsid w:val="00E91103"/>
    <w:rsid w:val="00E94378"/>
    <w:rsid w:val="00E96EAE"/>
    <w:rsid w:val="00EA380E"/>
    <w:rsid w:val="00EA51DF"/>
    <w:rsid w:val="00EB25BB"/>
    <w:rsid w:val="00EB771F"/>
    <w:rsid w:val="00EC2AD5"/>
    <w:rsid w:val="00EC620A"/>
    <w:rsid w:val="00ED6892"/>
    <w:rsid w:val="00EE122A"/>
    <w:rsid w:val="00EE4A89"/>
    <w:rsid w:val="00EF0C2B"/>
    <w:rsid w:val="00EF1726"/>
    <w:rsid w:val="00F04FAB"/>
    <w:rsid w:val="00F102D5"/>
    <w:rsid w:val="00F1357C"/>
    <w:rsid w:val="00F15579"/>
    <w:rsid w:val="00F15855"/>
    <w:rsid w:val="00F16200"/>
    <w:rsid w:val="00F16D03"/>
    <w:rsid w:val="00F215A9"/>
    <w:rsid w:val="00F36A5E"/>
    <w:rsid w:val="00F40548"/>
    <w:rsid w:val="00F45BEA"/>
    <w:rsid w:val="00F4780D"/>
    <w:rsid w:val="00F51003"/>
    <w:rsid w:val="00F53270"/>
    <w:rsid w:val="00F57B12"/>
    <w:rsid w:val="00F57C3A"/>
    <w:rsid w:val="00F60178"/>
    <w:rsid w:val="00F76890"/>
    <w:rsid w:val="00F8090F"/>
    <w:rsid w:val="00F83586"/>
    <w:rsid w:val="00F842AC"/>
    <w:rsid w:val="00F85D81"/>
    <w:rsid w:val="00F91E0C"/>
    <w:rsid w:val="00F940F1"/>
    <w:rsid w:val="00F94989"/>
    <w:rsid w:val="00F97428"/>
    <w:rsid w:val="00FA4DBE"/>
    <w:rsid w:val="00FA6828"/>
    <w:rsid w:val="00FC1DC9"/>
    <w:rsid w:val="00FC3F02"/>
    <w:rsid w:val="00FD4A50"/>
    <w:rsid w:val="00FE167C"/>
    <w:rsid w:val="00FE65C4"/>
    <w:rsid w:val="00FE67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1249"/>
    <o:shapelayout v:ext="edit">
      <o:idmap v:ext="edit" data="1"/>
    </o:shapelayout>
  </w:shapeDefaults>
  <w:decimalSymbol w:val=","/>
  <w:listSeparator w:val=";"/>
  <w14:docId w14:val="372C8560"/>
  <w15:docId w15:val="{72EC6BF6-0F0F-46AE-AD41-8EF3103A8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tabs>
        <w:tab w:val="left" w:pos="709"/>
        <w:tab w:val="left" w:pos="1134"/>
        <w:tab w:val="left" w:pos="6946"/>
      </w:tabs>
      <w:outlineLvl w:val="0"/>
    </w:pPr>
    <w:rPr>
      <w:b/>
      <w:bCs/>
      <w:szCs w:val="20"/>
      <w:u w:val="single"/>
    </w:rPr>
  </w:style>
  <w:style w:type="paragraph" w:styleId="Titre2">
    <w:name w:val="heading 2"/>
    <w:basedOn w:val="Normal"/>
    <w:next w:val="Normal"/>
    <w:link w:val="Titre2Car"/>
    <w:qFormat/>
    <w:pPr>
      <w:keepNext/>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pPr>
      <w:keepNext/>
      <w:tabs>
        <w:tab w:val="left" w:pos="1134"/>
        <w:tab w:val="left" w:pos="6946"/>
      </w:tabs>
      <w:ind w:left="360" w:hanging="360"/>
      <w:jc w:val="both"/>
      <w:outlineLvl w:val="2"/>
    </w:pPr>
    <w:rPr>
      <w:rFonts w:ascii="Futura" w:hAnsi="Futura"/>
      <w:b/>
      <w:szCs w:val="20"/>
      <w:u w:val="single"/>
    </w:rPr>
  </w:style>
  <w:style w:type="paragraph" w:styleId="Titre4">
    <w:name w:val="heading 4"/>
    <w:basedOn w:val="Normal"/>
    <w:next w:val="Normal"/>
    <w:qFormat/>
    <w:pPr>
      <w:keepNext/>
      <w:tabs>
        <w:tab w:val="left" w:pos="1134"/>
        <w:tab w:val="left" w:pos="6946"/>
      </w:tabs>
      <w:jc w:val="center"/>
      <w:outlineLvl w:val="3"/>
    </w:pPr>
    <w:rPr>
      <w:rFonts w:ascii="Palatino Linotype" w:hAnsi="Palatino Linotype"/>
      <w:b/>
      <w:sz w:val="22"/>
      <w:lang w:val="en-GB"/>
    </w:rPr>
  </w:style>
  <w:style w:type="paragraph" w:styleId="Titre5">
    <w:name w:val="heading 5"/>
    <w:basedOn w:val="Normal"/>
    <w:next w:val="Normal"/>
    <w:qFormat/>
    <w:pPr>
      <w:keepNext/>
      <w:tabs>
        <w:tab w:val="left" w:pos="1134"/>
        <w:tab w:val="left" w:pos="6946"/>
      </w:tabs>
      <w:jc w:val="both"/>
      <w:outlineLvl w:val="4"/>
    </w:pPr>
    <w:rPr>
      <w:rFonts w:ascii="Futura" w:hAnsi="Futura"/>
      <w:szCs w:val="20"/>
    </w:rPr>
  </w:style>
  <w:style w:type="paragraph" w:styleId="Titre6">
    <w:name w:val="heading 6"/>
    <w:basedOn w:val="Normal"/>
    <w:next w:val="Normal"/>
    <w:qFormat/>
    <w:pPr>
      <w:keepNext/>
      <w:tabs>
        <w:tab w:val="left" w:pos="709"/>
        <w:tab w:val="left" w:pos="1134"/>
        <w:tab w:val="left" w:pos="6946"/>
      </w:tabs>
      <w:outlineLvl w:val="5"/>
    </w:pPr>
    <w:rPr>
      <w:rFonts w:ascii="Futura" w:hAnsi="Futura"/>
      <w:b/>
      <w:szCs w:val="20"/>
      <w:u w:val="single"/>
    </w:rPr>
  </w:style>
  <w:style w:type="paragraph" w:styleId="Titre7">
    <w:name w:val="heading 7"/>
    <w:basedOn w:val="Normal"/>
    <w:next w:val="Normal"/>
    <w:qFormat/>
    <w:pPr>
      <w:keepNext/>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pPr>
      <w:keepNext/>
      <w:tabs>
        <w:tab w:val="left" w:pos="1134"/>
        <w:tab w:val="left" w:pos="6946"/>
      </w:tabs>
      <w:jc w:val="both"/>
      <w:outlineLvl w:val="7"/>
    </w:pPr>
    <w:rPr>
      <w:rFonts w:ascii="Futura" w:hAnsi="Futura"/>
      <w:b/>
      <w:sz w:val="22"/>
      <w:szCs w:val="20"/>
    </w:rPr>
  </w:style>
  <w:style w:type="paragraph" w:styleId="Titre9">
    <w:name w:val="heading 9"/>
    <w:basedOn w:val="Normal"/>
    <w:next w:val="Normal"/>
    <w:qFormat/>
    <w:pPr>
      <w:keepNext/>
      <w:ind w:left="426" w:hanging="426"/>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sz w:val="22"/>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link w:val="Corpsdetexte3Car"/>
    <w:pPr>
      <w:autoSpaceDE w:val="0"/>
      <w:autoSpaceDN w:val="0"/>
      <w:adjustRightInd w:val="0"/>
    </w:pPr>
    <w:rPr>
      <w:rFonts w:ascii="Futura" w:hAnsi="Futura" w:cs="Courier New"/>
      <w:color w:val="000000"/>
      <w:sz w:val="22"/>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pPr>
      <w:tabs>
        <w:tab w:val="center" w:pos="4536"/>
        <w:tab w:val="right" w:pos="9072"/>
      </w:tabs>
    </w:pPr>
    <w:rPr>
      <w:rFonts w:ascii="Arial" w:hAnsi="Arial"/>
      <w:sz w:val="20"/>
      <w:szCs w:val="20"/>
    </w:rPr>
  </w:style>
  <w:style w:type="paragraph" w:styleId="Pieddepage">
    <w:name w:val="footer"/>
    <w:basedOn w:val="Normal"/>
    <w:pPr>
      <w:tabs>
        <w:tab w:val="center" w:pos="4536"/>
        <w:tab w:val="right" w:pos="9072"/>
      </w:tabs>
    </w:pPr>
    <w:rPr>
      <w:rFonts w:ascii="Arial" w:hAnsi="Arial"/>
      <w:sz w:val="20"/>
      <w:szCs w:val="20"/>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character" w:styleId="Lienhypertexte">
    <w:name w:val="Hyperlink"/>
    <w:uiPriority w:val="99"/>
    <w:rsid w:val="00D40499"/>
    <w:rPr>
      <w:color w:val="0000FF"/>
      <w:u w:val="single"/>
    </w:rPr>
  </w:style>
  <w:style w:type="paragraph" w:styleId="Textedebulles">
    <w:name w:val="Balloon Text"/>
    <w:basedOn w:val="Normal"/>
    <w:semiHidden/>
    <w:rsid w:val="009A3043"/>
    <w:rPr>
      <w:rFonts w:ascii="Tahoma" w:hAnsi="Tahoma" w:cs="Tahoma"/>
      <w:sz w:val="16"/>
      <w:szCs w:val="16"/>
    </w:rPr>
  </w:style>
  <w:style w:type="character" w:customStyle="1" w:styleId="Titre2Car">
    <w:name w:val="Titre 2 Car"/>
    <w:link w:val="Titre2"/>
    <w:rsid w:val="00C5490C"/>
    <w:rPr>
      <w:rFonts w:ascii="Futura" w:hAnsi="Futura"/>
      <w:b/>
      <w:sz w:val="24"/>
      <w:u w:val="single"/>
      <w:lang w:val="fr-FR" w:eastAsia="fr-FR" w:bidi="ar-SA"/>
    </w:rPr>
  </w:style>
  <w:style w:type="paragraph" w:customStyle="1" w:styleId="Arial">
    <w:name w:val="Arial"/>
    <w:aliases w:val="11 pt,Non souligné,Centré,Motif : Transparente (Gris - 30..."/>
    <w:basedOn w:val="Titre2"/>
    <w:rsid w:val="0070739F"/>
    <w:pPr>
      <w:numPr>
        <w:ilvl w:val="1"/>
      </w:numPr>
      <w:shd w:val="clear" w:color="auto" w:fill="B3B3B3"/>
      <w:jc w:val="center"/>
    </w:pPr>
    <w:rPr>
      <w:rFonts w:ascii="Arial" w:hAnsi="Arial" w:cs="Arial"/>
      <w:b w:val="0"/>
      <w:bCs/>
      <w:sz w:val="22"/>
      <w:szCs w:val="22"/>
      <w:u w:val="none"/>
    </w:rPr>
  </w:style>
  <w:style w:type="paragraph" w:styleId="NormalWeb">
    <w:name w:val="Normal (Web)"/>
    <w:basedOn w:val="Normal"/>
    <w:uiPriority w:val="99"/>
    <w:rsid w:val="00F8090F"/>
    <w:pPr>
      <w:spacing w:before="100" w:beforeAutospacing="1" w:after="100" w:afterAutospacing="1"/>
    </w:pPr>
  </w:style>
  <w:style w:type="paragraph" w:customStyle="1" w:styleId="titre0">
    <w:name w:val="titre"/>
    <w:basedOn w:val="Normal"/>
    <w:rsid w:val="00CB118C"/>
    <w:rPr>
      <w:rFonts w:ascii="Univers (WN)" w:hAnsi="Univers (WN)"/>
      <w:b/>
      <w:szCs w:val="20"/>
      <w:u w:val="single"/>
    </w:rPr>
  </w:style>
  <w:style w:type="paragraph" w:customStyle="1" w:styleId="StyleTitre1Arial11ptSoulignementpais">
    <w:name w:val="Style Titre 1 + Arial 11 pt Soulignement épais"/>
    <w:basedOn w:val="Titre1"/>
    <w:link w:val="StyleTitre1Arial11ptSoulignementpaisCar"/>
    <w:autoRedefine/>
    <w:rsid w:val="00C74F19"/>
    <w:pPr>
      <w:spacing w:after="120"/>
    </w:pPr>
    <w:rPr>
      <w:rFonts w:ascii="Arial" w:hAnsi="Arial"/>
      <w:sz w:val="22"/>
      <w:u w:val="thick"/>
    </w:rPr>
  </w:style>
  <w:style w:type="character" w:customStyle="1" w:styleId="StyleTitre1Arial11ptSoulignementpaisCar">
    <w:name w:val="Style Titre 1 + Arial 11 pt Soulignement épais Car"/>
    <w:link w:val="StyleTitre1Arial11ptSoulignementpais"/>
    <w:rsid w:val="00C74F19"/>
    <w:rPr>
      <w:rFonts w:ascii="Arial" w:hAnsi="Arial"/>
      <w:b/>
      <w:bCs/>
      <w:sz w:val="22"/>
      <w:u w:val="thick"/>
    </w:rPr>
  </w:style>
  <w:style w:type="paragraph" w:styleId="Paragraphedeliste">
    <w:name w:val="List Paragraph"/>
    <w:basedOn w:val="Normal"/>
    <w:uiPriority w:val="34"/>
    <w:qFormat/>
    <w:rsid w:val="001C373A"/>
    <w:pPr>
      <w:spacing w:line="260" w:lineRule="atLeast"/>
      <w:ind w:left="720"/>
      <w:contextualSpacing/>
      <w:jc w:val="both"/>
    </w:pPr>
    <w:rPr>
      <w:rFonts w:ascii="Arial" w:hAnsi="Arial"/>
      <w:sz w:val="20"/>
    </w:rPr>
  </w:style>
  <w:style w:type="character" w:customStyle="1" w:styleId="CorpsdetexteCar">
    <w:name w:val="Corps de texte Car"/>
    <w:basedOn w:val="Policepardfaut"/>
    <w:link w:val="Corpsdetexte"/>
    <w:rsid w:val="0033427E"/>
    <w:rPr>
      <w:rFonts w:ascii="Palatino Linotype" w:hAnsi="Palatino Linotype" w:cs="Courier New"/>
      <w:color w:val="000000"/>
      <w:sz w:val="22"/>
      <w:szCs w:val="24"/>
    </w:rPr>
  </w:style>
  <w:style w:type="character" w:customStyle="1" w:styleId="Corpsdetexte3Car">
    <w:name w:val="Corps de texte 3 Car"/>
    <w:basedOn w:val="Policepardfaut"/>
    <w:link w:val="Corpsdetexte3"/>
    <w:rsid w:val="0033427E"/>
    <w:rPr>
      <w:rFonts w:ascii="Futura" w:hAnsi="Futura" w:cs="Courier New"/>
      <w:color w:val="000000"/>
      <w:sz w:val="22"/>
      <w:szCs w:val="24"/>
    </w:rPr>
  </w:style>
  <w:style w:type="paragraph" w:styleId="Objetducommentaire">
    <w:name w:val="annotation subject"/>
    <w:basedOn w:val="Commentaire"/>
    <w:next w:val="Commentaire"/>
    <w:link w:val="ObjetducommentaireCar"/>
    <w:semiHidden/>
    <w:unhideWhenUsed/>
    <w:rsid w:val="00022D6B"/>
    <w:rPr>
      <w:b/>
      <w:bCs/>
    </w:rPr>
  </w:style>
  <w:style w:type="character" w:customStyle="1" w:styleId="CommentaireCar">
    <w:name w:val="Commentaire Car"/>
    <w:basedOn w:val="Policepardfaut"/>
    <w:link w:val="Commentaire"/>
    <w:semiHidden/>
    <w:rsid w:val="00022D6B"/>
  </w:style>
  <w:style w:type="character" w:customStyle="1" w:styleId="ObjetducommentaireCar">
    <w:name w:val="Objet du commentaire Car"/>
    <w:basedOn w:val="CommentaireCar"/>
    <w:link w:val="Objetducommentaire"/>
    <w:semiHidden/>
    <w:rsid w:val="00022D6B"/>
    <w:rPr>
      <w:b/>
      <w:bCs/>
    </w:rPr>
  </w:style>
  <w:style w:type="paragraph" w:customStyle="1" w:styleId="Textedesaisie">
    <w:name w:val="Texte de saisie"/>
    <w:basedOn w:val="Normal"/>
    <w:qFormat/>
    <w:rsid w:val="00242778"/>
    <w:pPr>
      <w:spacing w:line="300" w:lineRule="atLeast"/>
      <w:jc w:val="both"/>
    </w:pPr>
    <w:rPr>
      <w:rFonts w:asciiTheme="minorHAnsi" w:eastAsiaTheme="minorHAnsi" w:hAnsiTheme="minorHAnsi" w:cstheme="minorBidi"/>
      <w:color w:val="666666"/>
      <w:sz w:val="20"/>
      <w:szCs w:val="22"/>
      <w:lang w:eastAsia="en-US"/>
    </w:rPr>
  </w:style>
  <w:style w:type="character" w:customStyle="1" w:styleId="AucunA">
    <w:name w:val="Aucun A"/>
    <w:rsid w:val="00FE65C4"/>
  </w:style>
  <w:style w:type="character" w:styleId="Mentionnonrsolue">
    <w:name w:val="Unresolved Mention"/>
    <w:basedOn w:val="Policepardfaut"/>
    <w:uiPriority w:val="99"/>
    <w:semiHidden/>
    <w:unhideWhenUsed/>
    <w:rsid w:val="00B67E90"/>
    <w:rPr>
      <w:color w:val="605E5C"/>
      <w:shd w:val="clear" w:color="auto" w:fill="E1DFDD"/>
    </w:rPr>
  </w:style>
  <w:style w:type="table" w:styleId="Grilledutableau">
    <w:name w:val="Table Grid"/>
    <w:basedOn w:val="TableauNormal"/>
    <w:rsid w:val="00F835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12CA"/>
    <w:pPr>
      <w:autoSpaceDE w:val="0"/>
      <w:autoSpaceDN w:val="0"/>
      <w:adjustRightInd w:val="0"/>
    </w:pPr>
    <w:rPr>
      <w:rFonts w:ascii="Arial" w:hAnsi="Arial" w:cs="Arial"/>
      <w:color w:val="000000"/>
      <w:sz w:val="24"/>
      <w:szCs w:val="24"/>
    </w:rPr>
  </w:style>
  <w:style w:type="character" w:styleId="lev">
    <w:name w:val="Strong"/>
    <w:basedOn w:val="Policepardfaut"/>
    <w:uiPriority w:val="22"/>
    <w:qFormat/>
    <w:rsid w:val="00EB25BB"/>
    <w:rPr>
      <w:b/>
      <w:bCs/>
    </w:rPr>
  </w:style>
  <w:style w:type="paragraph" w:styleId="Rvision">
    <w:name w:val="Revision"/>
    <w:hidden/>
    <w:uiPriority w:val="99"/>
    <w:semiHidden/>
    <w:rsid w:val="0031133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5336">
      <w:bodyDiv w:val="1"/>
      <w:marLeft w:val="0"/>
      <w:marRight w:val="0"/>
      <w:marTop w:val="0"/>
      <w:marBottom w:val="0"/>
      <w:divBdr>
        <w:top w:val="none" w:sz="0" w:space="0" w:color="auto"/>
        <w:left w:val="none" w:sz="0" w:space="0" w:color="auto"/>
        <w:bottom w:val="none" w:sz="0" w:space="0" w:color="auto"/>
        <w:right w:val="none" w:sz="0" w:space="0" w:color="auto"/>
      </w:divBdr>
    </w:div>
    <w:div w:id="74860814">
      <w:bodyDiv w:val="1"/>
      <w:marLeft w:val="0"/>
      <w:marRight w:val="0"/>
      <w:marTop w:val="0"/>
      <w:marBottom w:val="0"/>
      <w:divBdr>
        <w:top w:val="none" w:sz="0" w:space="0" w:color="auto"/>
        <w:left w:val="none" w:sz="0" w:space="0" w:color="auto"/>
        <w:bottom w:val="none" w:sz="0" w:space="0" w:color="auto"/>
        <w:right w:val="none" w:sz="0" w:space="0" w:color="auto"/>
      </w:divBdr>
    </w:div>
    <w:div w:id="164707218">
      <w:bodyDiv w:val="1"/>
      <w:marLeft w:val="0"/>
      <w:marRight w:val="0"/>
      <w:marTop w:val="0"/>
      <w:marBottom w:val="0"/>
      <w:divBdr>
        <w:top w:val="none" w:sz="0" w:space="0" w:color="auto"/>
        <w:left w:val="none" w:sz="0" w:space="0" w:color="auto"/>
        <w:bottom w:val="none" w:sz="0" w:space="0" w:color="auto"/>
        <w:right w:val="none" w:sz="0" w:space="0" w:color="auto"/>
      </w:divBdr>
    </w:div>
    <w:div w:id="259408428">
      <w:bodyDiv w:val="1"/>
      <w:marLeft w:val="0"/>
      <w:marRight w:val="0"/>
      <w:marTop w:val="0"/>
      <w:marBottom w:val="0"/>
      <w:divBdr>
        <w:top w:val="none" w:sz="0" w:space="0" w:color="auto"/>
        <w:left w:val="none" w:sz="0" w:space="0" w:color="auto"/>
        <w:bottom w:val="none" w:sz="0" w:space="0" w:color="auto"/>
        <w:right w:val="none" w:sz="0" w:space="0" w:color="auto"/>
      </w:divBdr>
    </w:div>
    <w:div w:id="367534340">
      <w:bodyDiv w:val="1"/>
      <w:marLeft w:val="0"/>
      <w:marRight w:val="0"/>
      <w:marTop w:val="0"/>
      <w:marBottom w:val="0"/>
      <w:divBdr>
        <w:top w:val="none" w:sz="0" w:space="0" w:color="auto"/>
        <w:left w:val="none" w:sz="0" w:space="0" w:color="auto"/>
        <w:bottom w:val="none" w:sz="0" w:space="0" w:color="auto"/>
        <w:right w:val="none" w:sz="0" w:space="0" w:color="auto"/>
      </w:divBdr>
    </w:div>
    <w:div w:id="403793780">
      <w:bodyDiv w:val="1"/>
      <w:marLeft w:val="0"/>
      <w:marRight w:val="0"/>
      <w:marTop w:val="0"/>
      <w:marBottom w:val="0"/>
      <w:divBdr>
        <w:top w:val="none" w:sz="0" w:space="0" w:color="auto"/>
        <w:left w:val="none" w:sz="0" w:space="0" w:color="auto"/>
        <w:bottom w:val="none" w:sz="0" w:space="0" w:color="auto"/>
        <w:right w:val="none" w:sz="0" w:space="0" w:color="auto"/>
      </w:divBdr>
    </w:div>
    <w:div w:id="552471143">
      <w:bodyDiv w:val="1"/>
      <w:marLeft w:val="0"/>
      <w:marRight w:val="0"/>
      <w:marTop w:val="0"/>
      <w:marBottom w:val="0"/>
      <w:divBdr>
        <w:top w:val="none" w:sz="0" w:space="0" w:color="auto"/>
        <w:left w:val="none" w:sz="0" w:space="0" w:color="auto"/>
        <w:bottom w:val="none" w:sz="0" w:space="0" w:color="auto"/>
        <w:right w:val="none" w:sz="0" w:space="0" w:color="auto"/>
      </w:divBdr>
    </w:div>
    <w:div w:id="645355717">
      <w:bodyDiv w:val="1"/>
      <w:marLeft w:val="0"/>
      <w:marRight w:val="0"/>
      <w:marTop w:val="0"/>
      <w:marBottom w:val="0"/>
      <w:divBdr>
        <w:top w:val="none" w:sz="0" w:space="0" w:color="auto"/>
        <w:left w:val="none" w:sz="0" w:space="0" w:color="auto"/>
        <w:bottom w:val="none" w:sz="0" w:space="0" w:color="auto"/>
        <w:right w:val="none" w:sz="0" w:space="0" w:color="auto"/>
      </w:divBdr>
    </w:div>
    <w:div w:id="686909598">
      <w:bodyDiv w:val="1"/>
      <w:marLeft w:val="0"/>
      <w:marRight w:val="0"/>
      <w:marTop w:val="0"/>
      <w:marBottom w:val="0"/>
      <w:divBdr>
        <w:top w:val="none" w:sz="0" w:space="0" w:color="auto"/>
        <w:left w:val="none" w:sz="0" w:space="0" w:color="auto"/>
        <w:bottom w:val="none" w:sz="0" w:space="0" w:color="auto"/>
        <w:right w:val="none" w:sz="0" w:space="0" w:color="auto"/>
      </w:divBdr>
    </w:div>
    <w:div w:id="708803480">
      <w:bodyDiv w:val="1"/>
      <w:marLeft w:val="0"/>
      <w:marRight w:val="0"/>
      <w:marTop w:val="0"/>
      <w:marBottom w:val="0"/>
      <w:divBdr>
        <w:top w:val="none" w:sz="0" w:space="0" w:color="auto"/>
        <w:left w:val="none" w:sz="0" w:space="0" w:color="auto"/>
        <w:bottom w:val="none" w:sz="0" w:space="0" w:color="auto"/>
        <w:right w:val="none" w:sz="0" w:space="0" w:color="auto"/>
      </w:divBdr>
    </w:div>
    <w:div w:id="827402344">
      <w:bodyDiv w:val="1"/>
      <w:marLeft w:val="0"/>
      <w:marRight w:val="0"/>
      <w:marTop w:val="0"/>
      <w:marBottom w:val="0"/>
      <w:divBdr>
        <w:top w:val="none" w:sz="0" w:space="0" w:color="auto"/>
        <w:left w:val="none" w:sz="0" w:space="0" w:color="auto"/>
        <w:bottom w:val="none" w:sz="0" w:space="0" w:color="auto"/>
        <w:right w:val="none" w:sz="0" w:space="0" w:color="auto"/>
      </w:divBdr>
    </w:div>
    <w:div w:id="864903406">
      <w:bodyDiv w:val="1"/>
      <w:marLeft w:val="0"/>
      <w:marRight w:val="0"/>
      <w:marTop w:val="0"/>
      <w:marBottom w:val="0"/>
      <w:divBdr>
        <w:top w:val="none" w:sz="0" w:space="0" w:color="auto"/>
        <w:left w:val="none" w:sz="0" w:space="0" w:color="auto"/>
        <w:bottom w:val="none" w:sz="0" w:space="0" w:color="auto"/>
        <w:right w:val="none" w:sz="0" w:space="0" w:color="auto"/>
      </w:divBdr>
    </w:div>
    <w:div w:id="1146818414">
      <w:bodyDiv w:val="1"/>
      <w:marLeft w:val="0"/>
      <w:marRight w:val="0"/>
      <w:marTop w:val="0"/>
      <w:marBottom w:val="0"/>
      <w:divBdr>
        <w:top w:val="none" w:sz="0" w:space="0" w:color="auto"/>
        <w:left w:val="none" w:sz="0" w:space="0" w:color="auto"/>
        <w:bottom w:val="none" w:sz="0" w:space="0" w:color="auto"/>
        <w:right w:val="none" w:sz="0" w:space="0" w:color="auto"/>
      </w:divBdr>
    </w:div>
    <w:div w:id="1278175971">
      <w:bodyDiv w:val="1"/>
      <w:marLeft w:val="0"/>
      <w:marRight w:val="0"/>
      <w:marTop w:val="0"/>
      <w:marBottom w:val="0"/>
      <w:divBdr>
        <w:top w:val="none" w:sz="0" w:space="0" w:color="auto"/>
        <w:left w:val="none" w:sz="0" w:space="0" w:color="auto"/>
        <w:bottom w:val="none" w:sz="0" w:space="0" w:color="auto"/>
        <w:right w:val="none" w:sz="0" w:space="0" w:color="auto"/>
      </w:divBdr>
    </w:div>
    <w:div w:id="1351296652">
      <w:bodyDiv w:val="1"/>
      <w:marLeft w:val="0"/>
      <w:marRight w:val="0"/>
      <w:marTop w:val="0"/>
      <w:marBottom w:val="0"/>
      <w:divBdr>
        <w:top w:val="none" w:sz="0" w:space="0" w:color="auto"/>
        <w:left w:val="none" w:sz="0" w:space="0" w:color="auto"/>
        <w:bottom w:val="none" w:sz="0" w:space="0" w:color="auto"/>
        <w:right w:val="none" w:sz="0" w:space="0" w:color="auto"/>
      </w:divBdr>
    </w:div>
    <w:div w:id="1509061711">
      <w:bodyDiv w:val="1"/>
      <w:marLeft w:val="0"/>
      <w:marRight w:val="0"/>
      <w:marTop w:val="0"/>
      <w:marBottom w:val="0"/>
      <w:divBdr>
        <w:top w:val="none" w:sz="0" w:space="0" w:color="auto"/>
        <w:left w:val="none" w:sz="0" w:space="0" w:color="auto"/>
        <w:bottom w:val="none" w:sz="0" w:space="0" w:color="auto"/>
        <w:right w:val="none" w:sz="0" w:space="0" w:color="auto"/>
      </w:divBdr>
    </w:div>
    <w:div w:id="182597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chorus-pro.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FC-Fournisseur_GRE@cea.f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abelle.borel@cea.f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clemence.mekmene@cea.fr" TargetMode="External"/><Relationship Id="rId4" Type="http://schemas.openxmlformats.org/officeDocument/2006/relationships/settings" Target="settings.xml"/><Relationship Id="rId9" Type="http://schemas.openxmlformats.org/officeDocument/2006/relationships/hyperlink" Target="mailto:emmanuelle.moreau@cea.fr"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98B8D-C9E7-4D50-A7A6-703A4CB79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13</Pages>
  <Words>4159</Words>
  <Characters>22796</Characters>
  <Application>Microsoft Office Word</Application>
  <DocSecurity>0</DocSecurity>
  <Lines>189</Lines>
  <Paragraphs>53</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26902</CharactersWithSpaces>
  <SharedDoc>false</SharedDoc>
  <HLinks>
    <vt:vector size="12" baseType="variant">
      <vt:variant>
        <vt:i4>8126472</vt:i4>
      </vt:variant>
      <vt:variant>
        <vt:i4>3</vt:i4>
      </vt:variant>
      <vt:variant>
        <vt:i4>0</vt:i4>
      </vt:variant>
      <vt:variant>
        <vt:i4>5</vt:i4>
      </vt:variant>
      <vt:variant>
        <vt:lpwstr>mailto:Beatrice.CETAN@abxlogistics.fr</vt:lpwstr>
      </vt:variant>
      <vt:variant>
        <vt:lpwstr/>
      </vt:variant>
      <vt:variant>
        <vt:i4>7274573</vt:i4>
      </vt:variant>
      <vt:variant>
        <vt:i4>0</vt:i4>
      </vt:variant>
      <vt:variant>
        <vt:i4>0</vt:i4>
      </vt:variant>
      <vt:variant>
        <vt:i4>5</vt:i4>
      </vt:variant>
      <vt:variant>
        <vt:lpwstr>mailto:Laurent.GUIRAUDET@fr.dsv.com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creator>CharnayCo</dc:creator>
  <cp:lastModifiedBy>MEKMENE Clemence ADECCO</cp:lastModifiedBy>
  <cp:revision>13</cp:revision>
  <cp:lastPrinted>2011-02-11T14:07:00Z</cp:lastPrinted>
  <dcterms:created xsi:type="dcterms:W3CDTF">2026-03-11T10:12:00Z</dcterms:created>
  <dcterms:modified xsi:type="dcterms:W3CDTF">2026-04-13T08:30:00Z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633781182</vt:i4>
  </property>
  <property fmtid="{D5CDD505-2E9C-101B-9397-08002B2CF9AE}" pid="3" name="_EmailSubject">
    <vt:lpwstr/>
  </property>
  <property fmtid="{D5CDD505-2E9C-101B-9397-08002B2CF9AE}" pid="4" name="_AuthorEmail">
    <vt:lpwstr>isabelle.rivat@cea.fr</vt:lpwstr>
  </property>
  <property fmtid="{D5CDD505-2E9C-101B-9397-08002B2CF9AE}" pid="5" name="_AuthorEmailDisplayName">
    <vt:lpwstr>RIVAT Isabelle 171823</vt:lpwstr>
  </property>
  <property fmtid="{D5CDD505-2E9C-101B-9397-08002B2CF9AE}" pid="6" name="_PreviousAdHocReviewCycleID">
    <vt:i4>-1141176612</vt:i4>
  </property>
  <property fmtid="{D5CDD505-2E9C-101B-9397-08002B2CF9AE}" pid="7" name="_ReviewingToolsShownOnce">
    <vt:lpwstr/>
  </property>
</Properties>
</file>